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504EA" w14:textId="42E7E958" w:rsidR="003C1E79" w:rsidRPr="00AA6510" w:rsidRDefault="00A8765C" w:rsidP="00A8765C">
      <w:pPr>
        <w:spacing w:before="120" w:after="120" w:line="312" w:lineRule="auto"/>
        <w:jc w:val="center"/>
        <w:rPr>
          <w:rFonts w:cs="Times New Roman"/>
          <w:b/>
          <w:bCs/>
          <w:sz w:val="32"/>
          <w:szCs w:val="32"/>
        </w:rPr>
      </w:pPr>
      <w:r w:rsidRPr="00AA6510">
        <w:rPr>
          <w:rFonts w:cs="Times New Roman"/>
          <w:b/>
          <w:bCs/>
          <w:sz w:val="32"/>
          <w:szCs w:val="32"/>
        </w:rPr>
        <w:t>TÌNH HÌNH GIAO KHOÁN ĐẤT TẠI CÁC CÔNG TY NÔNG NGHIỆP TỪ NĂM 2014 ĐẾN NAY – NHỮNG VẤN ĐỀ ĐẶT RA</w:t>
      </w:r>
    </w:p>
    <w:p w14:paraId="7DDE50B1" w14:textId="11385B86" w:rsidR="00152963" w:rsidRPr="00C026BD" w:rsidRDefault="00152963" w:rsidP="00C026BD">
      <w:pPr>
        <w:spacing w:after="0" w:line="240" w:lineRule="auto"/>
        <w:ind w:left="4320" w:firstLine="720"/>
        <w:rPr>
          <w:rFonts w:cs="Times New Roman"/>
          <w:b/>
          <w:bCs/>
          <w:i/>
          <w:iCs/>
          <w:szCs w:val="28"/>
        </w:rPr>
      </w:pPr>
      <w:r w:rsidRPr="00C026BD">
        <w:rPr>
          <w:rFonts w:cs="Times New Roman"/>
          <w:b/>
          <w:bCs/>
          <w:i/>
          <w:iCs/>
          <w:szCs w:val="28"/>
        </w:rPr>
        <w:t>Phùng Giang Hải</w:t>
      </w:r>
    </w:p>
    <w:p w14:paraId="36BEEAAB" w14:textId="1DE4D6FE" w:rsidR="00152963" w:rsidRPr="00C026BD" w:rsidRDefault="00AA6510" w:rsidP="00C026BD">
      <w:pPr>
        <w:spacing w:after="0" w:line="240" w:lineRule="auto"/>
        <w:ind w:left="2160"/>
        <w:rPr>
          <w:rFonts w:cs="Times New Roman"/>
          <w:b/>
          <w:bCs/>
          <w:i/>
          <w:iCs/>
          <w:szCs w:val="28"/>
        </w:rPr>
      </w:pPr>
      <w:r w:rsidRPr="00C026BD">
        <w:rPr>
          <w:rFonts w:cs="Times New Roman"/>
          <w:b/>
          <w:bCs/>
          <w:i/>
          <w:iCs/>
          <w:szCs w:val="28"/>
        </w:rPr>
        <w:t xml:space="preserve">      </w:t>
      </w:r>
      <w:r w:rsidR="00152963" w:rsidRPr="00C026BD">
        <w:rPr>
          <w:rFonts w:cs="Times New Roman"/>
          <w:b/>
          <w:bCs/>
          <w:i/>
          <w:iCs/>
          <w:szCs w:val="28"/>
        </w:rPr>
        <w:t>Viện Chiến lược, Chính sách nông nghiệp và môi trường</w:t>
      </w:r>
    </w:p>
    <w:p w14:paraId="32A1F7B4" w14:textId="77777777" w:rsidR="00152963" w:rsidRDefault="00152963" w:rsidP="00A8765C">
      <w:pPr>
        <w:spacing w:before="120" w:after="120" w:line="312" w:lineRule="auto"/>
        <w:rPr>
          <w:rFonts w:cs="Times New Roman"/>
          <w:szCs w:val="28"/>
        </w:rPr>
      </w:pPr>
    </w:p>
    <w:p w14:paraId="666B545F" w14:textId="4007EFA8" w:rsidR="00A8765C" w:rsidRPr="00AA6510" w:rsidRDefault="00A8765C" w:rsidP="00135E65">
      <w:pPr>
        <w:numPr>
          <w:ilvl w:val="0"/>
          <w:numId w:val="2"/>
        </w:numPr>
        <w:spacing w:before="120" w:after="120" w:line="312" w:lineRule="auto"/>
        <w:rPr>
          <w:rFonts w:cs="Times New Roman"/>
          <w:b/>
          <w:bCs/>
          <w:szCs w:val="28"/>
        </w:rPr>
      </w:pPr>
      <w:r w:rsidRPr="00AA6510">
        <w:rPr>
          <w:rFonts w:cs="Times New Roman"/>
          <w:b/>
          <w:bCs/>
          <w:szCs w:val="28"/>
        </w:rPr>
        <w:t>Đặt vấn đề</w:t>
      </w:r>
    </w:p>
    <w:p w14:paraId="62DA3853" w14:textId="68866DC7" w:rsidR="00A8765C" w:rsidRPr="00A8765C" w:rsidRDefault="00AA6510" w:rsidP="0060730F">
      <w:pPr>
        <w:spacing w:before="120" w:after="120" w:line="312" w:lineRule="auto"/>
        <w:ind w:firstLine="720"/>
        <w:jc w:val="both"/>
        <w:rPr>
          <w:rFonts w:cs="Times New Roman"/>
          <w:szCs w:val="28"/>
        </w:rPr>
      </w:pPr>
      <w:r w:rsidRPr="00AA6510">
        <w:rPr>
          <w:rFonts w:cs="Times New Roman"/>
          <w:szCs w:val="28"/>
        </w:rPr>
        <w:t xml:space="preserve">Chính sách giao khoán đất trong các công ty nông nghiệp là một phần quan trọng trong tiến trình đổi mới quản lý đất đai và tổ chức lại sản xuất nông nghiệp ở Việt Nam. Đây là nội dung có tính lịch sử và thực tiễn sâu sắc, đặc biệt đối với các nông, lâm trường quốc doanh và các công ty nông nghiệp nhà nước trước và sau đổi mới. </w:t>
      </w:r>
      <w:r w:rsidR="00C83810">
        <w:rPr>
          <w:rFonts w:cs="Times New Roman"/>
          <w:szCs w:val="28"/>
        </w:rPr>
        <w:t>Chính vì vậy, t</w:t>
      </w:r>
      <w:r w:rsidR="00FF7AD5">
        <w:rPr>
          <w:rFonts w:cs="Times New Roman"/>
          <w:szCs w:val="28"/>
        </w:rPr>
        <w:t>ừ rất sớm ngay sau ngày đất nước giành được độc lập</w:t>
      </w:r>
      <w:r w:rsidR="00FF7AD5" w:rsidRPr="00FF7AD5">
        <w:rPr>
          <w:rFonts w:cs="Times New Roman"/>
          <w:szCs w:val="28"/>
        </w:rPr>
        <w:t xml:space="preserve">, </w:t>
      </w:r>
      <w:r w:rsidR="00FF7AD5">
        <w:rPr>
          <w:rFonts w:cs="Times New Roman"/>
          <w:szCs w:val="28"/>
        </w:rPr>
        <w:t>có chế</w:t>
      </w:r>
      <w:r w:rsidR="00FF7AD5" w:rsidRPr="00FF7AD5">
        <w:rPr>
          <w:rFonts w:cs="Times New Roman"/>
          <w:szCs w:val="28"/>
        </w:rPr>
        <w:t xml:space="preserve"> giao khoán đất trong sản xuất nông, lâm nghiệp ở nước ta đã </w:t>
      </w:r>
      <w:r w:rsidR="00FF7AD5">
        <w:rPr>
          <w:rFonts w:cs="Times New Roman"/>
          <w:szCs w:val="28"/>
        </w:rPr>
        <w:t xml:space="preserve">được </w:t>
      </w:r>
      <w:r w:rsidR="00FF7AD5" w:rsidRPr="00FF7AD5">
        <w:rPr>
          <w:rFonts w:cs="Times New Roman"/>
          <w:szCs w:val="28"/>
        </w:rPr>
        <w:t xml:space="preserve">triển khai ở một số tỉnh phía Bắc như Hải Phòng, Vĩnh Phúc… </w:t>
      </w:r>
      <w:r w:rsidR="00FF7AD5">
        <w:rPr>
          <w:rFonts w:cs="Times New Roman"/>
          <w:szCs w:val="28"/>
        </w:rPr>
        <w:t>và</w:t>
      </w:r>
      <w:r w:rsidR="00FF7AD5" w:rsidRPr="00FF7AD5">
        <w:rPr>
          <w:rFonts w:cs="Times New Roman"/>
          <w:szCs w:val="28"/>
        </w:rPr>
        <w:t xml:space="preserve"> </w:t>
      </w:r>
      <w:r w:rsidR="00FF7AD5">
        <w:rPr>
          <w:rFonts w:cs="Times New Roman"/>
          <w:szCs w:val="28"/>
        </w:rPr>
        <w:t>đây chính là một trong những tiền đề để</w:t>
      </w:r>
      <w:r w:rsidR="00FF7AD5" w:rsidRPr="00FF7AD5">
        <w:rPr>
          <w:rFonts w:cs="Times New Roman"/>
          <w:szCs w:val="28"/>
        </w:rPr>
        <w:t xml:space="preserve"> </w:t>
      </w:r>
      <w:r w:rsidR="00FF7AD5">
        <w:rPr>
          <w:rFonts w:cs="Times New Roman"/>
          <w:szCs w:val="28"/>
        </w:rPr>
        <w:t xml:space="preserve">Trung ương ban hành </w:t>
      </w:r>
      <w:r w:rsidR="008A61A4">
        <w:rPr>
          <w:rFonts w:cs="Times New Roman"/>
          <w:szCs w:val="28"/>
        </w:rPr>
        <w:t xml:space="preserve">các chính sách chính thức về “khoán” như </w:t>
      </w:r>
      <w:r w:rsidR="00FF7AD5" w:rsidRPr="00FF7AD5">
        <w:rPr>
          <w:rFonts w:cs="Times New Roman"/>
          <w:szCs w:val="28"/>
        </w:rPr>
        <w:t xml:space="preserve">Chỉ thị số 100-CT/TW </w:t>
      </w:r>
      <w:r w:rsidR="008A61A4">
        <w:rPr>
          <w:rFonts w:cs="Times New Roman"/>
          <w:szCs w:val="28"/>
        </w:rPr>
        <w:t xml:space="preserve">của Ban Bí thư hay </w:t>
      </w:r>
      <w:r w:rsidR="00FF7AD5" w:rsidRPr="00FF7AD5">
        <w:rPr>
          <w:rFonts w:cs="Times New Roman"/>
          <w:szCs w:val="28"/>
        </w:rPr>
        <w:t xml:space="preserve">Nghị quyết số 154-HĐBT </w:t>
      </w:r>
      <w:r w:rsidR="008A61A4">
        <w:rPr>
          <w:rFonts w:cs="Times New Roman"/>
          <w:szCs w:val="28"/>
        </w:rPr>
        <w:t>của Hội đồng Bộ trưởng nhằm triển khai</w:t>
      </w:r>
      <w:r w:rsidR="00FF7AD5" w:rsidRPr="00FF7AD5">
        <w:rPr>
          <w:rFonts w:cs="Times New Roman"/>
          <w:szCs w:val="28"/>
        </w:rPr>
        <w:t xml:space="preserve"> công tác khoán trong sản xuất nông nghiệp.</w:t>
      </w:r>
      <w:r w:rsidR="008A61A4">
        <w:rPr>
          <w:rFonts w:cs="Times New Roman"/>
          <w:szCs w:val="28"/>
        </w:rPr>
        <w:t xml:space="preserve"> S</w:t>
      </w:r>
      <w:r w:rsidR="00FF7AD5" w:rsidRPr="00FF7AD5">
        <w:rPr>
          <w:rFonts w:cs="Times New Roman"/>
          <w:szCs w:val="28"/>
        </w:rPr>
        <w:t>au gần 10 năm t</w:t>
      </w:r>
      <w:r w:rsidR="008A61A4">
        <w:rPr>
          <w:rFonts w:cs="Times New Roman"/>
          <w:szCs w:val="28"/>
        </w:rPr>
        <w:t xml:space="preserve">hực hiện </w:t>
      </w:r>
      <w:r w:rsidR="00FF7AD5" w:rsidRPr="00FF7AD5">
        <w:rPr>
          <w:rFonts w:cs="Times New Roman"/>
          <w:szCs w:val="28"/>
        </w:rPr>
        <w:t>Chỉ thị số 100-CT/TW</w:t>
      </w:r>
      <w:r w:rsidR="008A61A4">
        <w:rPr>
          <w:rFonts w:cs="Times New Roman"/>
          <w:szCs w:val="28"/>
        </w:rPr>
        <w:t>,</w:t>
      </w:r>
      <w:r w:rsidR="00FF7AD5" w:rsidRPr="00FF7AD5">
        <w:rPr>
          <w:rFonts w:cs="Times New Roman"/>
          <w:szCs w:val="28"/>
        </w:rPr>
        <w:t xml:space="preserve"> Bộ Chính trị </w:t>
      </w:r>
      <w:r w:rsidR="008A61A4">
        <w:rPr>
          <w:rFonts w:cs="Times New Roman"/>
          <w:szCs w:val="28"/>
        </w:rPr>
        <w:t xml:space="preserve">xác định công tác này còn có những điểm hạn chế và </w:t>
      </w:r>
      <w:r w:rsidR="002227E4">
        <w:rPr>
          <w:rFonts w:cs="Times New Roman"/>
          <w:szCs w:val="28"/>
        </w:rPr>
        <w:t xml:space="preserve">tiếp tục </w:t>
      </w:r>
      <w:r w:rsidR="008A61A4">
        <w:rPr>
          <w:rFonts w:cs="Times New Roman"/>
          <w:szCs w:val="28"/>
        </w:rPr>
        <w:t>ban hành</w:t>
      </w:r>
      <w:r w:rsidR="00FF7AD5" w:rsidRPr="00FF7AD5">
        <w:rPr>
          <w:rFonts w:cs="Times New Roman"/>
          <w:szCs w:val="28"/>
        </w:rPr>
        <w:t xml:space="preserve"> Nghị quyết số 10-NQ/TW về đổi mới quản lý kinh tế nông nghiệp, làm thay đổi căn bản nền kinh tế nông nghiệp của cả nước.</w:t>
      </w:r>
      <w:r w:rsidR="00135E65">
        <w:rPr>
          <w:rFonts w:cs="Times New Roman"/>
          <w:szCs w:val="28"/>
        </w:rPr>
        <w:t xml:space="preserve"> </w:t>
      </w:r>
      <w:r w:rsidR="002227E4">
        <w:rPr>
          <w:rFonts w:cs="Times New Roman"/>
          <w:szCs w:val="28"/>
        </w:rPr>
        <w:t>C</w:t>
      </w:r>
      <w:r w:rsidR="00135E65">
        <w:rPr>
          <w:rFonts w:cs="Times New Roman"/>
          <w:szCs w:val="28"/>
        </w:rPr>
        <w:t xml:space="preserve">ác chính sách về giao khoán đất sử dụng cho các hoạt động sản xuất nông </w:t>
      </w:r>
      <w:r w:rsidR="00184033">
        <w:rPr>
          <w:rFonts w:cs="Times New Roman"/>
          <w:szCs w:val="28"/>
        </w:rPr>
        <w:t>nghiệp nói chung</w:t>
      </w:r>
      <w:r w:rsidR="002227E4">
        <w:rPr>
          <w:rFonts w:cs="Times New Roman"/>
          <w:szCs w:val="28"/>
        </w:rPr>
        <w:t xml:space="preserve"> được Chính phủ ban hành tiếp theo chính là dựa vào chủ trương của Trng ương với mục tiêu nâng cao hiệu quả sử dụng đất nông nghiệp phục vụ phát triển kinh tế</w:t>
      </w:r>
      <w:r w:rsidR="00135E65">
        <w:rPr>
          <w:rFonts w:cs="Times New Roman"/>
          <w:szCs w:val="28"/>
        </w:rPr>
        <w:t>.</w:t>
      </w:r>
      <w:r w:rsidR="002227E4">
        <w:rPr>
          <w:rFonts w:cs="Times New Roman"/>
          <w:szCs w:val="28"/>
        </w:rPr>
        <w:t xml:space="preserve"> Đã có ba văn bản quy phạm pháp luật được ban hành về nội dung giao khoán đất nông nghiệp và hiện một số hợp đồng giao khoán đất theo các văn bản này vẫn đang còn hiệu lực thi hành bao gồm Nghị định s</w:t>
      </w:r>
      <w:r w:rsidR="002227E4" w:rsidRPr="002227E4">
        <w:rPr>
          <w:rFonts w:cs="Times New Roman"/>
          <w:szCs w:val="28"/>
        </w:rPr>
        <w:t>ố 01-CP ngày 04/01/1995 của Chính phủ quy định về việc giao khoán đất sử dụng vào mục đích sản xuất nông nghiệp, lâm nghiệp, nuôi trồng thủy sản trong các doanh nghiệp Nhà nước</w:t>
      </w:r>
      <w:r w:rsidR="002227E4">
        <w:rPr>
          <w:rFonts w:cs="Times New Roman"/>
          <w:szCs w:val="28"/>
        </w:rPr>
        <w:t xml:space="preserve">, Nghị định </w:t>
      </w:r>
      <w:r w:rsidR="00B7489F">
        <w:rPr>
          <w:rFonts w:cs="Times New Roman"/>
          <w:szCs w:val="28"/>
        </w:rPr>
        <w:t xml:space="preserve">số </w:t>
      </w:r>
      <w:r w:rsidR="00B7489F" w:rsidRPr="00B7489F">
        <w:rPr>
          <w:rFonts w:cs="Times New Roman"/>
          <w:szCs w:val="28"/>
        </w:rPr>
        <w:t>135/2005/NĐ-CP</w:t>
      </w:r>
      <w:r w:rsidR="00B7489F">
        <w:rPr>
          <w:rFonts w:cs="Times New Roman"/>
          <w:szCs w:val="28"/>
        </w:rPr>
        <w:t xml:space="preserve"> </w:t>
      </w:r>
      <w:r w:rsidR="00B7489F" w:rsidRPr="00B7489F">
        <w:rPr>
          <w:rFonts w:cs="Times New Roman"/>
          <w:szCs w:val="28"/>
        </w:rPr>
        <w:t xml:space="preserve">ngày 08 tháng 11 năm 2005 </w:t>
      </w:r>
      <w:r w:rsidR="00B7489F">
        <w:rPr>
          <w:rFonts w:cs="Times New Roman"/>
          <w:szCs w:val="28"/>
        </w:rPr>
        <w:t xml:space="preserve">của Chính phủ quy định về </w:t>
      </w:r>
      <w:r w:rsidR="00B7489F" w:rsidRPr="00B7489F">
        <w:rPr>
          <w:rFonts w:cs="Times New Roman"/>
          <w:szCs w:val="28"/>
        </w:rPr>
        <w:t xml:space="preserve">việc giao khoán đất nông nghiệp, đất rừng sản xuất và đất có mặt nước nuôi trồng thuỷ sản trong các nông </w:t>
      </w:r>
      <w:r w:rsidR="00B7489F" w:rsidRPr="00B7489F">
        <w:rPr>
          <w:rFonts w:cs="Times New Roman"/>
          <w:szCs w:val="28"/>
        </w:rPr>
        <w:lastRenderedPageBreak/>
        <w:t>trường quốc doanh, lâm trường quốc doanh</w:t>
      </w:r>
      <w:r w:rsidR="00B7489F">
        <w:rPr>
          <w:rFonts w:cs="Times New Roman"/>
          <w:szCs w:val="28"/>
        </w:rPr>
        <w:t xml:space="preserve"> và Nghị định số </w:t>
      </w:r>
      <w:r w:rsidR="00B7489F" w:rsidRPr="00B7489F">
        <w:rPr>
          <w:rFonts w:cs="Times New Roman"/>
          <w:szCs w:val="28"/>
        </w:rPr>
        <w:t>168/2016/NĐ-CP</w:t>
      </w:r>
      <w:r w:rsidR="00B7489F">
        <w:rPr>
          <w:rFonts w:cs="Times New Roman"/>
          <w:szCs w:val="28"/>
        </w:rPr>
        <w:t xml:space="preserve"> của Chính phủ quy định về </w:t>
      </w:r>
      <w:r w:rsidR="00B7489F" w:rsidRPr="00B7489F">
        <w:rPr>
          <w:rFonts w:cs="Times New Roman"/>
          <w:szCs w:val="28"/>
        </w:rPr>
        <w:t>khoán rừng, vườn cây và diện tích mặt nước trong các ban quản lý rừng đặc dụng, rừng phòng hộ và công ty trách nhiệm hữu hạn một thành viên nông, lâm nghiệp nhà nước</w:t>
      </w:r>
      <w:r w:rsidR="00B7489F">
        <w:rPr>
          <w:rFonts w:cs="Times New Roman"/>
          <w:szCs w:val="28"/>
        </w:rPr>
        <w:t xml:space="preserve">. Bên cạnh đó, </w:t>
      </w:r>
      <w:r w:rsidR="0060730F">
        <w:rPr>
          <w:rFonts w:cs="Times New Roman"/>
          <w:szCs w:val="28"/>
        </w:rPr>
        <w:t xml:space="preserve">Luật Đất đai </w:t>
      </w:r>
      <w:r w:rsidR="00A8765C" w:rsidRPr="00A8765C">
        <w:rPr>
          <w:rFonts w:cs="Times New Roman"/>
          <w:szCs w:val="28"/>
        </w:rPr>
        <w:t>năm 2013 (có hiệu lực từ 1/7/2014)</w:t>
      </w:r>
      <w:r w:rsidR="0060730F">
        <w:rPr>
          <w:rFonts w:cs="Times New Roman"/>
          <w:szCs w:val="28"/>
        </w:rPr>
        <w:t xml:space="preserve"> cũng có </w:t>
      </w:r>
      <w:r w:rsidR="00C83810">
        <w:rPr>
          <w:rFonts w:cs="Times New Roman"/>
          <w:szCs w:val="28"/>
        </w:rPr>
        <w:t xml:space="preserve">các </w:t>
      </w:r>
      <w:r w:rsidR="0060730F">
        <w:rPr>
          <w:rFonts w:cs="Times New Roman"/>
          <w:szCs w:val="28"/>
        </w:rPr>
        <w:t xml:space="preserve">quy định về </w:t>
      </w:r>
      <w:r w:rsidR="00A8765C" w:rsidRPr="00A8765C">
        <w:rPr>
          <w:rFonts w:cs="Times New Roman"/>
          <w:szCs w:val="28"/>
        </w:rPr>
        <w:t>việc giao đất, cho thuê đất trong nông, lâm trường</w:t>
      </w:r>
      <w:r w:rsidR="0060730F">
        <w:rPr>
          <w:rFonts w:cs="Times New Roman"/>
          <w:szCs w:val="28"/>
        </w:rPr>
        <w:t xml:space="preserve"> (Điều 135) trong đó t</w:t>
      </w:r>
      <w:r w:rsidR="0060730F" w:rsidRPr="00A8765C">
        <w:rPr>
          <w:rFonts w:cs="Times New Roman"/>
          <w:szCs w:val="28"/>
        </w:rPr>
        <w:t>hừa nhận quyền của tổ chức, hộ gia đình, cá nhân được giao khoán sử dụng đất để sản xuất nông nghiệp trong thời gian ổn định, lâu dài</w:t>
      </w:r>
      <w:r w:rsidR="0060730F">
        <w:rPr>
          <w:rFonts w:cs="Times New Roman"/>
          <w:szCs w:val="28"/>
        </w:rPr>
        <w:t xml:space="preserve"> (các </w:t>
      </w:r>
      <w:r w:rsidR="00A8765C" w:rsidRPr="00A8765C">
        <w:rPr>
          <w:rFonts w:cs="Times New Roman"/>
          <w:szCs w:val="28"/>
        </w:rPr>
        <w:t>Điều 54, 55, 126, 170</w:t>
      </w:r>
      <w:r w:rsidR="0060730F">
        <w:rPr>
          <w:rFonts w:cs="Times New Roman"/>
          <w:szCs w:val="28"/>
        </w:rPr>
        <w:t xml:space="preserve">). </w:t>
      </w:r>
      <w:r w:rsidR="00CE37F6">
        <w:rPr>
          <w:rFonts w:cs="Times New Roman"/>
          <w:szCs w:val="28"/>
        </w:rPr>
        <w:t xml:space="preserve">Mới đây, Luật Đất đai </w:t>
      </w:r>
      <w:r w:rsidR="00C83810">
        <w:rPr>
          <w:rFonts w:cs="Times New Roman"/>
          <w:szCs w:val="28"/>
        </w:rPr>
        <w:t xml:space="preserve">được sửa đổi và ban hành </w:t>
      </w:r>
      <w:r w:rsidR="00CE37F6">
        <w:rPr>
          <w:rFonts w:cs="Times New Roman"/>
          <w:szCs w:val="28"/>
        </w:rPr>
        <w:t xml:space="preserve">năm 2024 </w:t>
      </w:r>
      <w:r w:rsidR="004D42B8">
        <w:rPr>
          <w:rFonts w:cs="Times New Roman"/>
          <w:szCs w:val="28"/>
        </w:rPr>
        <w:t xml:space="preserve">cũng tiếp tục kế thừa các quy định của Luật Đất đai qua các thời kì trước liên quan đến nội dung </w:t>
      </w:r>
      <w:r w:rsidR="006407E7">
        <w:rPr>
          <w:rFonts w:cs="Times New Roman"/>
          <w:szCs w:val="28"/>
        </w:rPr>
        <w:t>này</w:t>
      </w:r>
      <w:r w:rsidR="004D42B8">
        <w:rPr>
          <w:rFonts w:cs="Times New Roman"/>
          <w:szCs w:val="28"/>
        </w:rPr>
        <w:t xml:space="preserve">. </w:t>
      </w:r>
      <w:r w:rsidR="00912261">
        <w:rPr>
          <w:rFonts w:cs="Times New Roman"/>
          <w:szCs w:val="28"/>
        </w:rPr>
        <w:t xml:space="preserve">Thực tế cho thấy, sau khoảng 30 năm thực hiện chính sách giao khoán đất đã tạo </w:t>
      </w:r>
      <w:r w:rsidR="006407E7">
        <w:rPr>
          <w:rFonts w:cs="Times New Roman"/>
          <w:szCs w:val="28"/>
        </w:rPr>
        <w:t xml:space="preserve">được </w:t>
      </w:r>
      <w:r w:rsidR="00912261">
        <w:rPr>
          <w:rFonts w:cs="Times New Roman"/>
          <w:szCs w:val="28"/>
        </w:rPr>
        <w:t>nhiều</w:t>
      </w:r>
      <w:r w:rsidR="00912261" w:rsidRPr="00912261">
        <w:rPr>
          <w:rFonts w:cs="Times New Roman"/>
          <w:szCs w:val="28"/>
        </w:rPr>
        <w:t xml:space="preserve"> chuyển biến tích cực trong </w:t>
      </w:r>
      <w:r w:rsidR="00912261">
        <w:rPr>
          <w:rFonts w:cs="Times New Roman"/>
          <w:szCs w:val="28"/>
        </w:rPr>
        <w:t>quản lí và sử dụng đất</w:t>
      </w:r>
      <w:r w:rsidR="00912261" w:rsidRPr="00912261">
        <w:rPr>
          <w:rFonts w:cs="Times New Roman"/>
          <w:szCs w:val="28"/>
        </w:rPr>
        <w:t xml:space="preserve">, </w:t>
      </w:r>
      <w:r w:rsidR="00912261">
        <w:rPr>
          <w:rFonts w:cs="Times New Roman"/>
          <w:szCs w:val="28"/>
        </w:rPr>
        <w:t xml:space="preserve">phát triển được sản xuất, </w:t>
      </w:r>
      <w:r w:rsidR="00912261" w:rsidRPr="00912261">
        <w:rPr>
          <w:rFonts w:cs="Times New Roman"/>
          <w:szCs w:val="28"/>
        </w:rPr>
        <w:t xml:space="preserve">huy động </w:t>
      </w:r>
      <w:r w:rsidR="00912261">
        <w:rPr>
          <w:rFonts w:cs="Times New Roman"/>
          <w:szCs w:val="28"/>
        </w:rPr>
        <w:t>được sự tham gia của</w:t>
      </w:r>
      <w:r w:rsidR="00912261" w:rsidRPr="00912261">
        <w:rPr>
          <w:rFonts w:cs="Times New Roman"/>
          <w:szCs w:val="28"/>
        </w:rPr>
        <w:t xml:space="preserve"> xã hội</w:t>
      </w:r>
      <w:r w:rsidR="00AB1A26">
        <w:rPr>
          <w:rFonts w:cs="Times New Roman"/>
          <w:szCs w:val="28"/>
        </w:rPr>
        <w:t>, bảo vệ và phát triển được tài nguyên thiên nhiên</w:t>
      </w:r>
      <w:r w:rsidR="00912261" w:rsidRPr="00912261">
        <w:rPr>
          <w:rFonts w:cs="Times New Roman"/>
          <w:szCs w:val="28"/>
        </w:rPr>
        <w:t>.</w:t>
      </w:r>
      <w:r w:rsidR="00AB1A26">
        <w:rPr>
          <w:rFonts w:cs="Times New Roman"/>
          <w:szCs w:val="28"/>
        </w:rPr>
        <w:t xml:space="preserve"> Tuy nhiên, cũng </w:t>
      </w:r>
      <w:r w:rsidR="006407E7">
        <w:rPr>
          <w:rFonts w:cs="Times New Roman"/>
          <w:szCs w:val="28"/>
        </w:rPr>
        <w:t>trong</w:t>
      </w:r>
      <w:r w:rsidR="00AB1A26">
        <w:rPr>
          <w:rFonts w:cs="Times New Roman"/>
          <w:szCs w:val="28"/>
        </w:rPr>
        <w:t xml:space="preserve"> khoảng thời gian này, chính sách giao khoán đất đang ngày càng cho thấy có nhiều </w:t>
      </w:r>
      <w:r w:rsidR="006407E7">
        <w:rPr>
          <w:rFonts w:cs="Times New Roman"/>
          <w:szCs w:val="28"/>
        </w:rPr>
        <w:t xml:space="preserve">vấn đề </w:t>
      </w:r>
      <w:r w:rsidR="00AB1A26">
        <w:rPr>
          <w:rFonts w:cs="Times New Roman"/>
          <w:szCs w:val="28"/>
        </w:rPr>
        <w:t>hạn chế, bất cập</w:t>
      </w:r>
      <w:r w:rsidR="00210938">
        <w:rPr>
          <w:rFonts w:cs="Times New Roman"/>
          <w:szCs w:val="28"/>
        </w:rPr>
        <w:t xml:space="preserve"> dẫn đến nhiều vi phạm về quản lí và sử dụng đất đai</w:t>
      </w:r>
      <w:r w:rsidR="00AB1A26">
        <w:rPr>
          <w:rFonts w:cs="Times New Roman"/>
          <w:szCs w:val="28"/>
        </w:rPr>
        <w:t xml:space="preserve"> </w:t>
      </w:r>
      <w:r w:rsidR="007F0AE5">
        <w:rPr>
          <w:rFonts w:cs="Times New Roman"/>
          <w:szCs w:val="28"/>
        </w:rPr>
        <w:t>gây ra</w:t>
      </w:r>
      <w:r w:rsidR="006407E7">
        <w:rPr>
          <w:rFonts w:cs="Times New Roman"/>
          <w:szCs w:val="28"/>
        </w:rPr>
        <w:t xml:space="preserve"> tình trạng khiếu kiện kéo dài, mẫu thuẫn trong quản lí và sử dụng đất, </w:t>
      </w:r>
      <w:r w:rsidR="007F0AE5">
        <w:rPr>
          <w:rFonts w:cs="Times New Roman"/>
          <w:szCs w:val="28"/>
        </w:rPr>
        <w:t xml:space="preserve">mất an ninh trật tự xã hội ở nhiều địa phương </w:t>
      </w:r>
      <w:r w:rsidR="00AB1A26">
        <w:rPr>
          <w:rFonts w:cs="Times New Roman"/>
          <w:szCs w:val="28"/>
        </w:rPr>
        <w:t xml:space="preserve">cần được điều chỉnh để phù hợp với bối cảnh phát triển mới. </w:t>
      </w:r>
    </w:p>
    <w:p w14:paraId="42CA69A0" w14:textId="1705C04B" w:rsidR="00A642A1" w:rsidRPr="00A8765C" w:rsidRDefault="003907E5" w:rsidP="00A642A1">
      <w:pPr>
        <w:spacing w:before="120" w:after="120" w:line="312" w:lineRule="auto"/>
        <w:ind w:firstLine="720"/>
        <w:jc w:val="both"/>
        <w:rPr>
          <w:rFonts w:cs="Times New Roman"/>
          <w:szCs w:val="28"/>
        </w:rPr>
      </w:pPr>
      <w:r>
        <w:rPr>
          <w:rFonts w:cs="Times New Roman"/>
          <w:szCs w:val="28"/>
        </w:rPr>
        <w:t xml:space="preserve">Với cách đặt vấn đề như vậy, bài viết này hướng tới việc </w:t>
      </w:r>
      <w:r w:rsidR="006407E7">
        <w:rPr>
          <w:rFonts w:cs="Times New Roman"/>
          <w:szCs w:val="28"/>
        </w:rPr>
        <w:t xml:space="preserve">đánh giá </w:t>
      </w:r>
      <w:r w:rsidR="002F64C5">
        <w:rPr>
          <w:rFonts w:cs="Times New Roman"/>
          <w:szCs w:val="28"/>
        </w:rPr>
        <w:t xml:space="preserve">tổng quan lại các chính sách của Nhà nước liên quan đến tình hình giao khoán đất trong thời gian qua đồng thời xác định những vấn đề phát sinh trong quá trình triển khai </w:t>
      </w:r>
      <w:r w:rsidR="006407E7">
        <w:rPr>
          <w:rFonts w:cs="Times New Roman"/>
          <w:szCs w:val="28"/>
        </w:rPr>
        <w:t xml:space="preserve">chính sách giao khoán đất </w:t>
      </w:r>
      <w:r w:rsidR="002F64C5">
        <w:rPr>
          <w:rFonts w:cs="Times New Roman"/>
          <w:szCs w:val="28"/>
        </w:rPr>
        <w:t>trên thực tế</w:t>
      </w:r>
      <w:r w:rsidR="00746340">
        <w:rPr>
          <w:rFonts w:cs="Times New Roman"/>
          <w:szCs w:val="28"/>
        </w:rPr>
        <w:t>.</w:t>
      </w:r>
      <w:r w:rsidR="002F64C5">
        <w:rPr>
          <w:rFonts w:cs="Times New Roman"/>
          <w:szCs w:val="28"/>
        </w:rPr>
        <w:t xml:space="preserve"> </w:t>
      </w:r>
      <w:r w:rsidR="00746340">
        <w:rPr>
          <w:rFonts w:cs="Times New Roman"/>
          <w:szCs w:val="28"/>
        </w:rPr>
        <w:t xml:space="preserve">Bài viết cũng sẽ tổng hợp một số tình hình thực tiễn phát sinh tại các công ty nông nghiệp trong thời gian </w:t>
      </w:r>
      <w:r w:rsidR="006407E7">
        <w:rPr>
          <w:rFonts w:cs="Times New Roman"/>
          <w:szCs w:val="28"/>
        </w:rPr>
        <w:t>gần đây</w:t>
      </w:r>
      <w:r w:rsidR="00746340">
        <w:rPr>
          <w:rFonts w:cs="Times New Roman"/>
          <w:szCs w:val="28"/>
        </w:rPr>
        <w:t xml:space="preserve"> liên quan đến việc giao khoán đất</w:t>
      </w:r>
      <w:r w:rsidR="006407E7">
        <w:rPr>
          <w:rFonts w:cs="Times New Roman"/>
          <w:szCs w:val="28"/>
        </w:rPr>
        <w:t xml:space="preserve"> tại các công ty nông nghiệp</w:t>
      </w:r>
      <w:r w:rsidR="00746340">
        <w:rPr>
          <w:rFonts w:cs="Times New Roman"/>
          <w:szCs w:val="28"/>
        </w:rPr>
        <w:t xml:space="preserve">. </w:t>
      </w:r>
      <w:r w:rsidR="00993E28">
        <w:rPr>
          <w:rFonts w:cs="Times New Roman"/>
          <w:szCs w:val="28"/>
        </w:rPr>
        <w:t xml:space="preserve">Trên cơ sở đó, bài viết sẽ đưa ra một số gợi ý chính sách nhằm tối ưu hoá hiệu quả </w:t>
      </w:r>
      <w:r w:rsidR="006407E7">
        <w:rPr>
          <w:rFonts w:cs="Times New Roman"/>
          <w:szCs w:val="28"/>
        </w:rPr>
        <w:t xml:space="preserve">của công tác </w:t>
      </w:r>
      <w:r w:rsidR="00993E28">
        <w:rPr>
          <w:rFonts w:cs="Times New Roman"/>
          <w:szCs w:val="28"/>
        </w:rPr>
        <w:t>quản lí cũng như sử dụng đất nông nghiệp</w:t>
      </w:r>
      <w:r w:rsidR="00746340">
        <w:rPr>
          <w:rFonts w:cs="Times New Roman"/>
          <w:szCs w:val="28"/>
        </w:rPr>
        <w:t xml:space="preserve"> </w:t>
      </w:r>
      <w:r w:rsidR="006407E7">
        <w:rPr>
          <w:rFonts w:cs="Times New Roman"/>
          <w:szCs w:val="28"/>
        </w:rPr>
        <w:t xml:space="preserve">một mặt giải quyết </w:t>
      </w:r>
      <w:r w:rsidR="007F0AE5">
        <w:rPr>
          <w:rFonts w:cs="Times New Roman"/>
          <w:szCs w:val="28"/>
        </w:rPr>
        <w:t xml:space="preserve">dứt điểm </w:t>
      </w:r>
      <w:r w:rsidR="006407E7">
        <w:rPr>
          <w:rFonts w:cs="Times New Roman"/>
          <w:szCs w:val="28"/>
        </w:rPr>
        <w:t xml:space="preserve">tình trạng mất trật tự về quản lí và sử dụng </w:t>
      </w:r>
      <w:r w:rsidR="007F0AE5">
        <w:rPr>
          <w:rFonts w:cs="Times New Roman"/>
          <w:szCs w:val="28"/>
        </w:rPr>
        <w:t>đất</w:t>
      </w:r>
      <w:r w:rsidR="006407E7">
        <w:rPr>
          <w:rFonts w:cs="Times New Roman"/>
          <w:szCs w:val="28"/>
        </w:rPr>
        <w:t xml:space="preserve"> giao khoán trong thời gian qua </w:t>
      </w:r>
      <w:r w:rsidR="007F0AE5">
        <w:rPr>
          <w:rFonts w:cs="Times New Roman"/>
          <w:szCs w:val="28"/>
        </w:rPr>
        <w:t>đồng thời</w:t>
      </w:r>
      <w:r w:rsidR="006407E7">
        <w:rPr>
          <w:rFonts w:cs="Times New Roman"/>
          <w:szCs w:val="28"/>
        </w:rPr>
        <w:t xml:space="preserve"> thúc đẩy phát triển nông nghiệp </w:t>
      </w:r>
      <w:r w:rsidR="007F0AE5">
        <w:rPr>
          <w:rFonts w:cs="Times New Roman"/>
          <w:szCs w:val="28"/>
        </w:rPr>
        <w:t xml:space="preserve">hiệu quả và </w:t>
      </w:r>
      <w:r w:rsidR="006407E7">
        <w:rPr>
          <w:rFonts w:cs="Times New Roman"/>
          <w:szCs w:val="28"/>
        </w:rPr>
        <w:t xml:space="preserve">bền vững </w:t>
      </w:r>
      <w:r w:rsidR="00993E28">
        <w:rPr>
          <w:rFonts w:cs="Times New Roman"/>
          <w:szCs w:val="28"/>
        </w:rPr>
        <w:t xml:space="preserve">trong thời gian tới. </w:t>
      </w:r>
    </w:p>
    <w:p w14:paraId="2861D128" w14:textId="3B319979" w:rsidR="003907E5" w:rsidRDefault="003907E5" w:rsidP="003907E5">
      <w:pPr>
        <w:numPr>
          <w:ilvl w:val="0"/>
          <w:numId w:val="2"/>
        </w:numPr>
        <w:spacing w:before="120" w:after="120" w:line="312" w:lineRule="auto"/>
        <w:rPr>
          <w:rFonts w:cs="Times New Roman"/>
          <w:b/>
          <w:bCs/>
          <w:szCs w:val="28"/>
        </w:rPr>
      </w:pPr>
      <w:r w:rsidRPr="00AA6510">
        <w:rPr>
          <w:rFonts w:cs="Times New Roman"/>
          <w:b/>
          <w:bCs/>
          <w:szCs w:val="28"/>
        </w:rPr>
        <w:t xml:space="preserve">Cơ sở pháp lí về giao khoán đất tại các công ty nông nghiệp </w:t>
      </w:r>
    </w:p>
    <w:p w14:paraId="12655EE4" w14:textId="454D124B" w:rsidR="007F0AE5" w:rsidRPr="007F0AE5" w:rsidRDefault="007F0AE5" w:rsidP="007F0AE5">
      <w:pPr>
        <w:spacing w:before="120" w:after="120" w:line="312" w:lineRule="auto"/>
        <w:ind w:firstLine="720"/>
        <w:jc w:val="both"/>
        <w:rPr>
          <w:rFonts w:cs="Times New Roman"/>
          <w:szCs w:val="28"/>
        </w:rPr>
      </w:pPr>
      <w:r>
        <w:rPr>
          <w:rFonts w:cs="Times New Roman"/>
          <w:szCs w:val="28"/>
        </w:rPr>
        <w:t>Trong suốt gần 40 năm thực hiện đổi mới, chính sách về đất đai luôn là một nội dung rất được sự quan tâm của Đàng và Nhà nước ta</w:t>
      </w:r>
      <w:r w:rsidR="00907A5D">
        <w:rPr>
          <w:rFonts w:cs="Times New Roman"/>
          <w:szCs w:val="28"/>
        </w:rPr>
        <w:t xml:space="preserve"> với mục tiêu nâng cao hiệu </w:t>
      </w:r>
      <w:r w:rsidR="00907A5D">
        <w:rPr>
          <w:rFonts w:cs="Times New Roman"/>
          <w:szCs w:val="28"/>
        </w:rPr>
        <w:lastRenderedPageBreak/>
        <w:t>quả sử dụng đất, phát triển sản xuất nông nghiệp, phục phục phát triển kinh tế đất nước</w:t>
      </w:r>
      <w:r>
        <w:rPr>
          <w:rFonts w:cs="Times New Roman"/>
          <w:szCs w:val="28"/>
        </w:rPr>
        <w:t xml:space="preserve">. Hàng loạt chủ trương của Đảng và chính sách, pháp luật của Nhà nước </w:t>
      </w:r>
      <w:r w:rsidR="00907A5D">
        <w:rPr>
          <w:rFonts w:cs="Times New Roman"/>
          <w:szCs w:val="28"/>
        </w:rPr>
        <w:t xml:space="preserve">theo đó </w:t>
      </w:r>
      <w:r>
        <w:rPr>
          <w:rFonts w:cs="Times New Roman"/>
          <w:szCs w:val="28"/>
        </w:rPr>
        <w:t xml:space="preserve">đã được ban hành </w:t>
      </w:r>
      <w:r w:rsidR="00907A5D">
        <w:rPr>
          <w:rFonts w:cs="Times New Roman"/>
          <w:szCs w:val="28"/>
        </w:rPr>
        <w:t xml:space="preserve">qua các thời kì </w:t>
      </w:r>
      <w:r>
        <w:rPr>
          <w:rFonts w:cs="Times New Roman"/>
          <w:szCs w:val="28"/>
        </w:rPr>
        <w:t xml:space="preserve">nhằm quản lí và sử dụng tốt nhất tiềm năng về đất đai vốn có của Việt Nam. </w:t>
      </w:r>
      <w:r w:rsidR="00D415A7">
        <w:rPr>
          <w:rFonts w:cs="Times New Roman"/>
          <w:szCs w:val="28"/>
        </w:rPr>
        <w:t>Một số chủ trương, chính sách lớn có thể được đề cập như sau:</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72"/>
        <w:gridCol w:w="6378"/>
      </w:tblGrid>
      <w:tr w:rsidR="0077064C" w:rsidRPr="003907E5" w14:paraId="4F46C24B" w14:textId="77777777" w:rsidTr="00907A5D">
        <w:trPr>
          <w:tblHeader/>
          <w:tblCellSpacing w:w="15" w:type="dxa"/>
        </w:trPr>
        <w:tc>
          <w:tcPr>
            <w:tcW w:w="2927" w:type="dxa"/>
            <w:vAlign w:val="center"/>
            <w:hideMark/>
          </w:tcPr>
          <w:p w14:paraId="7A513382" w14:textId="77777777" w:rsidR="003907E5" w:rsidRPr="003907E5" w:rsidRDefault="003907E5" w:rsidP="00993E28">
            <w:pPr>
              <w:spacing w:before="120" w:after="120" w:line="312" w:lineRule="auto"/>
              <w:jc w:val="center"/>
              <w:rPr>
                <w:rFonts w:eastAsia="Times New Roman" w:cs="Times New Roman"/>
                <w:b/>
                <w:bCs/>
                <w:kern w:val="0"/>
                <w:szCs w:val="28"/>
                <w14:ligatures w14:val="none"/>
              </w:rPr>
            </w:pPr>
            <w:r w:rsidRPr="003907E5">
              <w:rPr>
                <w:rFonts w:eastAsia="Times New Roman" w:cs="Times New Roman"/>
                <w:b/>
                <w:bCs/>
                <w:kern w:val="0"/>
                <w:szCs w:val="28"/>
                <w14:ligatures w14:val="none"/>
              </w:rPr>
              <w:t>Văn bản</w:t>
            </w:r>
          </w:p>
        </w:tc>
        <w:tc>
          <w:tcPr>
            <w:tcW w:w="6333" w:type="dxa"/>
            <w:vAlign w:val="center"/>
            <w:hideMark/>
          </w:tcPr>
          <w:p w14:paraId="1831F312" w14:textId="77777777" w:rsidR="003907E5" w:rsidRPr="003907E5" w:rsidRDefault="003907E5" w:rsidP="00993E28">
            <w:pPr>
              <w:spacing w:before="120" w:after="120" w:line="312" w:lineRule="auto"/>
              <w:jc w:val="center"/>
              <w:rPr>
                <w:rFonts w:eastAsia="Times New Roman" w:cs="Times New Roman"/>
                <w:b/>
                <w:bCs/>
                <w:kern w:val="0"/>
                <w:szCs w:val="28"/>
                <w14:ligatures w14:val="none"/>
              </w:rPr>
            </w:pPr>
            <w:r w:rsidRPr="003907E5">
              <w:rPr>
                <w:rFonts w:eastAsia="Times New Roman" w:cs="Times New Roman"/>
                <w:b/>
                <w:bCs/>
                <w:kern w:val="0"/>
                <w:szCs w:val="28"/>
                <w14:ligatures w14:val="none"/>
              </w:rPr>
              <w:t>Nội dung chính</w:t>
            </w:r>
          </w:p>
        </w:tc>
      </w:tr>
      <w:tr w:rsidR="00D415A7" w:rsidRPr="0077064C" w14:paraId="70A053AF" w14:textId="77777777" w:rsidTr="00D415A7">
        <w:trPr>
          <w:tblCellSpacing w:w="15" w:type="dxa"/>
        </w:trPr>
        <w:tc>
          <w:tcPr>
            <w:tcW w:w="9290" w:type="dxa"/>
            <w:gridSpan w:val="2"/>
            <w:vAlign w:val="center"/>
          </w:tcPr>
          <w:p w14:paraId="7A7EE190" w14:textId="7A7601A2" w:rsidR="00D415A7" w:rsidRPr="0077064C" w:rsidRDefault="00D415A7" w:rsidP="00D415A7">
            <w:pPr>
              <w:spacing w:before="120" w:after="120" w:line="312" w:lineRule="auto"/>
              <w:jc w:val="center"/>
              <w:rPr>
                <w:rFonts w:eastAsia="Times New Roman" w:cs="Times New Roman"/>
                <w:kern w:val="0"/>
                <w:szCs w:val="28"/>
                <w14:ligatures w14:val="none"/>
              </w:rPr>
            </w:pPr>
            <w:r>
              <w:rPr>
                <w:rFonts w:eastAsia="Times New Roman" w:cs="Times New Roman"/>
                <w:b/>
                <w:bCs/>
                <w:kern w:val="0"/>
                <w:szCs w:val="28"/>
                <w14:ligatures w14:val="none"/>
              </w:rPr>
              <w:t>Các văn bản</w:t>
            </w:r>
            <w:r w:rsidR="00907A5D">
              <w:rPr>
                <w:rFonts w:eastAsia="Times New Roman" w:cs="Times New Roman"/>
                <w:b/>
                <w:bCs/>
                <w:kern w:val="0"/>
                <w:szCs w:val="28"/>
                <w14:ligatures w14:val="none"/>
              </w:rPr>
              <w:t xml:space="preserve"> chính sách</w:t>
            </w:r>
            <w:r>
              <w:rPr>
                <w:rFonts w:eastAsia="Times New Roman" w:cs="Times New Roman"/>
                <w:b/>
                <w:bCs/>
                <w:kern w:val="0"/>
                <w:szCs w:val="28"/>
                <w14:ligatures w14:val="none"/>
              </w:rPr>
              <w:t xml:space="preserve"> về giao khoán đất</w:t>
            </w:r>
          </w:p>
        </w:tc>
      </w:tr>
      <w:tr w:rsidR="00D415A7" w:rsidRPr="0077064C" w14:paraId="7FDAD2CB" w14:textId="77777777" w:rsidTr="00907A5D">
        <w:trPr>
          <w:tblCellSpacing w:w="15" w:type="dxa"/>
        </w:trPr>
        <w:tc>
          <w:tcPr>
            <w:tcW w:w="2927" w:type="dxa"/>
            <w:vAlign w:val="center"/>
          </w:tcPr>
          <w:p w14:paraId="149D9D00" w14:textId="4FF23670" w:rsidR="00D415A7" w:rsidRPr="003907E5" w:rsidRDefault="00D415A7" w:rsidP="00D415A7">
            <w:pPr>
              <w:spacing w:before="120" w:after="120" w:line="312" w:lineRule="auto"/>
              <w:rPr>
                <w:rFonts w:eastAsia="Times New Roman" w:cs="Times New Roman"/>
                <w:kern w:val="0"/>
                <w:szCs w:val="28"/>
                <w14:ligatures w14:val="none"/>
              </w:rPr>
            </w:pPr>
            <w:r w:rsidRPr="003907E5">
              <w:rPr>
                <w:rFonts w:eastAsia="Times New Roman" w:cs="Times New Roman"/>
                <w:kern w:val="0"/>
                <w:szCs w:val="28"/>
                <w14:ligatures w14:val="none"/>
              </w:rPr>
              <w:t xml:space="preserve">Nghị định </w:t>
            </w:r>
            <w:r w:rsidRPr="0077064C">
              <w:rPr>
                <w:rFonts w:eastAsia="Times New Roman" w:cs="Times New Roman"/>
                <w:kern w:val="0"/>
                <w:szCs w:val="28"/>
                <w14:ligatures w14:val="none"/>
              </w:rPr>
              <w:t>số 01-</w:t>
            </w:r>
            <w:r w:rsidRPr="003907E5">
              <w:rPr>
                <w:rFonts w:eastAsia="Times New Roman" w:cs="Times New Roman"/>
                <w:kern w:val="0"/>
                <w:szCs w:val="28"/>
                <w14:ligatures w14:val="none"/>
              </w:rPr>
              <w:t>CP</w:t>
            </w:r>
            <w:r w:rsidRPr="0077064C">
              <w:rPr>
                <w:rFonts w:eastAsia="Times New Roman" w:cs="Times New Roman"/>
                <w:kern w:val="0"/>
                <w:szCs w:val="28"/>
                <w14:ligatures w14:val="none"/>
              </w:rPr>
              <w:t xml:space="preserve"> n</w:t>
            </w:r>
            <w:r>
              <w:rPr>
                <w:rFonts w:eastAsia="Times New Roman" w:cs="Times New Roman"/>
                <w:kern w:val="0"/>
                <w:szCs w:val="28"/>
                <w14:ligatures w14:val="none"/>
              </w:rPr>
              <w:t>ăm 1995</w:t>
            </w:r>
          </w:p>
        </w:tc>
        <w:tc>
          <w:tcPr>
            <w:tcW w:w="6333" w:type="dxa"/>
            <w:vAlign w:val="center"/>
          </w:tcPr>
          <w:p w14:paraId="7D9CB50E" w14:textId="5F398D99" w:rsidR="00D415A7" w:rsidRDefault="00D415A7" w:rsidP="00D415A7">
            <w:pPr>
              <w:spacing w:before="120" w:after="120" w:line="312" w:lineRule="auto"/>
              <w:rPr>
                <w:rFonts w:eastAsia="Times New Roman" w:cs="Times New Roman"/>
                <w:kern w:val="0"/>
                <w:szCs w:val="28"/>
                <w14:ligatures w14:val="none"/>
              </w:rPr>
            </w:pPr>
            <w:r>
              <w:rPr>
                <w:rFonts w:eastAsia="Times New Roman" w:cs="Times New Roman"/>
                <w:kern w:val="0"/>
                <w:szCs w:val="28"/>
                <w14:ligatures w14:val="none"/>
              </w:rPr>
              <w:t>Q</w:t>
            </w:r>
            <w:r w:rsidRPr="0077064C">
              <w:rPr>
                <w:rFonts w:eastAsia="Times New Roman" w:cs="Times New Roman"/>
                <w:kern w:val="0"/>
                <w:szCs w:val="28"/>
                <w14:ligatures w14:val="none"/>
              </w:rPr>
              <w:t>uy định về việc giao khoán đất sử dụng vào mục đích sản xuất nông nghiệp trong các doanh nghiệp Nhà nước</w:t>
            </w:r>
            <w:r w:rsidR="008362CE">
              <w:rPr>
                <w:rFonts w:eastAsia="Times New Roman" w:cs="Times New Roman"/>
                <w:kern w:val="0"/>
                <w:szCs w:val="28"/>
                <w14:ligatures w14:val="none"/>
              </w:rPr>
              <w:t xml:space="preserve">. Nghị định không còn </w:t>
            </w:r>
            <w:r w:rsidR="00A370B2">
              <w:rPr>
                <w:rFonts w:eastAsia="Times New Roman" w:cs="Times New Roman"/>
                <w:kern w:val="0"/>
                <w:szCs w:val="28"/>
                <w14:ligatures w14:val="none"/>
              </w:rPr>
              <w:t>được áp dụng nhưng nhiều hợp đồng giao khoán đất vẫn còn hiệu lực do thời hạn giao đất có thể lên tới 50 năm.</w:t>
            </w:r>
          </w:p>
        </w:tc>
      </w:tr>
      <w:tr w:rsidR="00D415A7" w:rsidRPr="003907E5" w14:paraId="0871E8EF" w14:textId="77777777" w:rsidTr="00907A5D">
        <w:trPr>
          <w:tblCellSpacing w:w="15" w:type="dxa"/>
        </w:trPr>
        <w:tc>
          <w:tcPr>
            <w:tcW w:w="2927" w:type="dxa"/>
            <w:vAlign w:val="center"/>
            <w:hideMark/>
          </w:tcPr>
          <w:p w14:paraId="51B762E0" w14:textId="77777777" w:rsidR="00D415A7" w:rsidRPr="003907E5" w:rsidRDefault="00D415A7" w:rsidP="00D415A7">
            <w:pPr>
              <w:spacing w:before="120" w:after="120" w:line="312" w:lineRule="auto"/>
              <w:rPr>
                <w:rFonts w:eastAsia="Times New Roman" w:cs="Times New Roman"/>
                <w:kern w:val="0"/>
                <w:szCs w:val="28"/>
                <w14:ligatures w14:val="none"/>
              </w:rPr>
            </w:pPr>
            <w:r w:rsidRPr="003907E5">
              <w:rPr>
                <w:rFonts w:eastAsia="Times New Roman" w:cs="Times New Roman"/>
                <w:kern w:val="0"/>
                <w:szCs w:val="28"/>
                <w14:ligatures w14:val="none"/>
              </w:rPr>
              <w:t xml:space="preserve">Nghị định </w:t>
            </w:r>
            <w:r>
              <w:rPr>
                <w:rFonts w:eastAsia="Times New Roman" w:cs="Times New Roman"/>
                <w:kern w:val="0"/>
                <w:szCs w:val="28"/>
                <w14:ligatures w14:val="none"/>
              </w:rPr>
              <w:t xml:space="preserve">số </w:t>
            </w:r>
            <w:r w:rsidRPr="003907E5">
              <w:rPr>
                <w:rFonts w:eastAsia="Times New Roman" w:cs="Times New Roman"/>
                <w:kern w:val="0"/>
                <w:szCs w:val="28"/>
                <w14:ligatures w14:val="none"/>
              </w:rPr>
              <w:t>135/2005/NĐ-CP</w:t>
            </w:r>
            <w:r>
              <w:rPr>
                <w:rFonts w:eastAsia="Times New Roman" w:cs="Times New Roman"/>
                <w:kern w:val="0"/>
                <w:szCs w:val="28"/>
                <w14:ligatures w14:val="none"/>
              </w:rPr>
              <w:t xml:space="preserve"> năm 2005</w:t>
            </w:r>
          </w:p>
        </w:tc>
        <w:tc>
          <w:tcPr>
            <w:tcW w:w="6333" w:type="dxa"/>
            <w:vAlign w:val="center"/>
            <w:hideMark/>
          </w:tcPr>
          <w:p w14:paraId="0359006C" w14:textId="0B54D42A" w:rsidR="00D415A7" w:rsidRPr="003907E5" w:rsidRDefault="00D415A7" w:rsidP="00D415A7">
            <w:pPr>
              <w:spacing w:before="120" w:after="120" w:line="312" w:lineRule="auto"/>
              <w:rPr>
                <w:rFonts w:eastAsia="Times New Roman" w:cs="Times New Roman"/>
                <w:kern w:val="0"/>
                <w:szCs w:val="28"/>
                <w14:ligatures w14:val="none"/>
              </w:rPr>
            </w:pPr>
            <w:r>
              <w:rPr>
                <w:rFonts w:eastAsia="Times New Roman" w:cs="Times New Roman"/>
                <w:kern w:val="0"/>
                <w:szCs w:val="28"/>
                <w14:ligatures w14:val="none"/>
              </w:rPr>
              <w:t xml:space="preserve">Quy định về việc </w:t>
            </w:r>
            <w:r w:rsidRPr="0077064C">
              <w:rPr>
                <w:rFonts w:eastAsia="Times New Roman" w:cs="Times New Roman"/>
                <w:kern w:val="0"/>
                <w:szCs w:val="28"/>
                <w14:ligatures w14:val="none"/>
              </w:rPr>
              <w:t>giao khoán đất nông nghiệp</w:t>
            </w:r>
            <w:r w:rsidR="00A370B2">
              <w:rPr>
                <w:rFonts w:eastAsia="Times New Roman" w:cs="Times New Roman"/>
                <w:kern w:val="0"/>
                <w:szCs w:val="28"/>
                <w14:ligatures w14:val="none"/>
              </w:rPr>
              <w:t xml:space="preserve"> và một số loại đất khác</w:t>
            </w:r>
            <w:r w:rsidRPr="0077064C">
              <w:rPr>
                <w:rFonts w:eastAsia="Times New Roman" w:cs="Times New Roman"/>
                <w:kern w:val="0"/>
                <w:szCs w:val="28"/>
                <w14:ligatures w14:val="none"/>
              </w:rPr>
              <w:t xml:space="preserve"> trong các nông trường quốc doanh</w:t>
            </w:r>
            <w:r w:rsidR="008362CE">
              <w:rPr>
                <w:rFonts w:eastAsia="Times New Roman" w:cs="Times New Roman"/>
                <w:kern w:val="0"/>
                <w:szCs w:val="28"/>
                <w14:ligatures w14:val="none"/>
              </w:rPr>
              <w:t xml:space="preserve">. Nghị định </w:t>
            </w:r>
            <w:r w:rsidR="00A370B2">
              <w:rPr>
                <w:rFonts w:eastAsia="Times New Roman" w:cs="Times New Roman"/>
                <w:kern w:val="0"/>
                <w:szCs w:val="28"/>
                <w14:ligatures w14:val="none"/>
              </w:rPr>
              <w:t>cũng</w:t>
            </w:r>
            <w:r w:rsidR="008362CE">
              <w:rPr>
                <w:rFonts w:eastAsia="Times New Roman" w:cs="Times New Roman"/>
                <w:kern w:val="0"/>
                <w:szCs w:val="28"/>
                <w14:ligatures w14:val="none"/>
              </w:rPr>
              <w:t xml:space="preserve"> không còn được áp dụng </w:t>
            </w:r>
            <w:r w:rsidR="00A370B2">
              <w:rPr>
                <w:rFonts w:eastAsia="Times New Roman" w:cs="Times New Roman"/>
                <w:kern w:val="0"/>
                <w:szCs w:val="28"/>
                <w14:ligatures w14:val="none"/>
              </w:rPr>
              <w:t xml:space="preserve">trên thực tế </w:t>
            </w:r>
            <w:r w:rsidR="008362CE">
              <w:rPr>
                <w:rFonts w:eastAsia="Times New Roman" w:cs="Times New Roman"/>
                <w:kern w:val="0"/>
                <w:szCs w:val="28"/>
                <w14:ligatures w14:val="none"/>
              </w:rPr>
              <w:t xml:space="preserve">nhưng </w:t>
            </w:r>
            <w:r w:rsidR="00A370B2">
              <w:rPr>
                <w:rFonts w:eastAsia="Times New Roman" w:cs="Times New Roman"/>
                <w:kern w:val="0"/>
                <w:szCs w:val="28"/>
                <w14:ligatures w14:val="none"/>
              </w:rPr>
              <w:t>nhiều</w:t>
            </w:r>
            <w:r w:rsidR="008362CE">
              <w:rPr>
                <w:rFonts w:eastAsia="Times New Roman" w:cs="Times New Roman"/>
                <w:kern w:val="0"/>
                <w:szCs w:val="28"/>
                <w14:ligatures w14:val="none"/>
              </w:rPr>
              <w:t xml:space="preserve"> hợp đồng giao khoán đất trước đây vẫn còn hiệu lực thi hành</w:t>
            </w:r>
            <w:r w:rsidR="00A370B2">
              <w:rPr>
                <w:rFonts w:eastAsia="Times New Roman" w:cs="Times New Roman"/>
                <w:kern w:val="0"/>
                <w:szCs w:val="28"/>
                <w14:ligatures w14:val="none"/>
              </w:rPr>
              <w:t xml:space="preserve"> do thời hạn giao đất theo Nghị định này cũng có thể lên tới 50 năm.</w:t>
            </w:r>
          </w:p>
        </w:tc>
      </w:tr>
      <w:tr w:rsidR="00D415A7" w:rsidRPr="003907E5" w14:paraId="6F44D9FB" w14:textId="77777777" w:rsidTr="00907A5D">
        <w:trPr>
          <w:tblCellSpacing w:w="15" w:type="dxa"/>
        </w:trPr>
        <w:tc>
          <w:tcPr>
            <w:tcW w:w="2927" w:type="dxa"/>
            <w:vAlign w:val="center"/>
          </w:tcPr>
          <w:p w14:paraId="1501C70F" w14:textId="77777777" w:rsidR="00D415A7" w:rsidRPr="003907E5" w:rsidRDefault="00D415A7" w:rsidP="00D415A7">
            <w:pPr>
              <w:spacing w:before="120" w:after="120" w:line="312" w:lineRule="auto"/>
              <w:rPr>
                <w:rFonts w:eastAsia="Times New Roman" w:cs="Times New Roman"/>
                <w:kern w:val="0"/>
                <w:szCs w:val="28"/>
                <w14:ligatures w14:val="none"/>
              </w:rPr>
            </w:pPr>
            <w:r w:rsidRPr="003907E5">
              <w:rPr>
                <w:rFonts w:eastAsia="Times New Roman" w:cs="Times New Roman"/>
                <w:kern w:val="0"/>
                <w:szCs w:val="28"/>
                <w14:ligatures w14:val="none"/>
              </w:rPr>
              <w:t xml:space="preserve">Nghị định </w:t>
            </w:r>
            <w:r>
              <w:rPr>
                <w:rFonts w:eastAsia="Times New Roman" w:cs="Times New Roman"/>
                <w:kern w:val="0"/>
                <w:szCs w:val="28"/>
                <w14:ligatures w14:val="none"/>
              </w:rPr>
              <w:t xml:space="preserve">số </w:t>
            </w:r>
            <w:r w:rsidRPr="003907E5">
              <w:rPr>
                <w:rFonts w:eastAsia="Times New Roman" w:cs="Times New Roman"/>
                <w:kern w:val="0"/>
                <w:szCs w:val="28"/>
                <w14:ligatures w14:val="none"/>
              </w:rPr>
              <w:t>1</w:t>
            </w:r>
            <w:r>
              <w:rPr>
                <w:rFonts w:eastAsia="Times New Roman" w:cs="Times New Roman"/>
                <w:kern w:val="0"/>
                <w:szCs w:val="28"/>
                <w14:ligatures w14:val="none"/>
              </w:rPr>
              <w:t>68</w:t>
            </w:r>
            <w:r w:rsidRPr="003907E5">
              <w:rPr>
                <w:rFonts w:eastAsia="Times New Roman" w:cs="Times New Roman"/>
                <w:kern w:val="0"/>
                <w:szCs w:val="28"/>
                <w14:ligatures w14:val="none"/>
              </w:rPr>
              <w:t>/20</w:t>
            </w:r>
            <w:r>
              <w:rPr>
                <w:rFonts w:eastAsia="Times New Roman" w:cs="Times New Roman"/>
                <w:kern w:val="0"/>
                <w:szCs w:val="28"/>
                <w14:ligatures w14:val="none"/>
              </w:rPr>
              <w:t>16</w:t>
            </w:r>
            <w:r w:rsidRPr="003907E5">
              <w:rPr>
                <w:rFonts w:eastAsia="Times New Roman" w:cs="Times New Roman"/>
                <w:kern w:val="0"/>
                <w:szCs w:val="28"/>
                <w14:ligatures w14:val="none"/>
              </w:rPr>
              <w:t>/NĐ-CP</w:t>
            </w:r>
            <w:r>
              <w:rPr>
                <w:rFonts w:eastAsia="Times New Roman" w:cs="Times New Roman"/>
                <w:kern w:val="0"/>
                <w:szCs w:val="28"/>
                <w14:ligatures w14:val="none"/>
              </w:rPr>
              <w:t xml:space="preserve"> năm 2016</w:t>
            </w:r>
          </w:p>
        </w:tc>
        <w:tc>
          <w:tcPr>
            <w:tcW w:w="6333" w:type="dxa"/>
            <w:vAlign w:val="center"/>
          </w:tcPr>
          <w:p w14:paraId="003E40B4" w14:textId="65EA4ECC" w:rsidR="008362CE" w:rsidRPr="003907E5" w:rsidRDefault="008362CE" w:rsidP="008362CE">
            <w:pPr>
              <w:spacing w:before="120" w:after="120" w:line="312" w:lineRule="auto"/>
              <w:rPr>
                <w:rFonts w:eastAsia="Times New Roman" w:cs="Times New Roman"/>
                <w:kern w:val="0"/>
                <w:szCs w:val="28"/>
                <w14:ligatures w14:val="none"/>
              </w:rPr>
            </w:pPr>
            <w:r>
              <w:rPr>
                <w:rFonts w:cs="Times New Roman"/>
                <w:szCs w:val="28"/>
              </w:rPr>
              <w:t>Q</w:t>
            </w:r>
            <w:r w:rsidRPr="00A8765C">
              <w:rPr>
                <w:rFonts w:cs="Times New Roman"/>
                <w:szCs w:val="28"/>
              </w:rPr>
              <w:t xml:space="preserve">uy định </w:t>
            </w:r>
            <w:r>
              <w:rPr>
                <w:rFonts w:cs="Times New Roman"/>
                <w:szCs w:val="28"/>
              </w:rPr>
              <w:t>về</w:t>
            </w:r>
            <w:r w:rsidRPr="00A8765C">
              <w:rPr>
                <w:rFonts w:cs="Times New Roman"/>
                <w:szCs w:val="28"/>
              </w:rPr>
              <w:t xml:space="preserve"> hình thức giao khoán đất gắn với khoán sản phẩm và nghĩa vụ tài chính với Nhà nước. Thời hạn giao khoán tối đa là 50 năm và được ký hợp đồng giao khoán cụ </w:t>
            </w:r>
            <w:r w:rsidRPr="008362CE">
              <w:rPr>
                <w:rFonts w:eastAsia="Times New Roman" w:cs="Times New Roman"/>
                <w:kern w:val="0"/>
                <w:szCs w:val="28"/>
                <w14:ligatures w14:val="none"/>
              </w:rPr>
              <w:t>thể</w:t>
            </w:r>
            <w:r w:rsidRPr="00A8765C">
              <w:rPr>
                <w:rFonts w:cs="Times New Roman"/>
                <w:szCs w:val="28"/>
              </w:rPr>
              <w:t>.</w:t>
            </w:r>
            <w:r>
              <w:rPr>
                <w:rFonts w:cs="Times New Roman"/>
                <w:szCs w:val="28"/>
              </w:rPr>
              <w:t xml:space="preserve"> Đây là văn bản dưới luật gần nhất được ban hành nhằm mục tiêu nâng cao hiệu quả quản lí và sử dụng đất, hỗ trợ quá trình </w:t>
            </w:r>
            <w:r w:rsidRPr="00A8765C">
              <w:rPr>
                <w:rFonts w:cs="Times New Roman"/>
                <w:szCs w:val="28"/>
              </w:rPr>
              <w:t>sắp xếp, đổi mới và phát triển, nâng cao hiệu quả hoạt động của các công ty nông, lâm nghiệp</w:t>
            </w:r>
            <w:r>
              <w:rPr>
                <w:rFonts w:cs="Times New Roman"/>
                <w:szCs w:val="28"/>
              </w:rPr>
              <w:t>.</w:t>
            </w:r>
          </w:p>
        </w:tc>
      </w:tr>
      <w:tr w:rsidR="00D415A7" w:rsidRPr="00AA6510" w14:paraId="141BEF79" w14:textId="77777777" w:rsidTr="00AA6510">
        <w:trPr>
          <w:tblCellSpacing w:w="15" w:type="dxa"/>
        </w:trPr>
        <w:tc>
          <w:tcPr>
            <w:tcW w:w="9290" w:type="dxa"/>
            <w:gridSpan w:val="2"/>
            <w:vAlign w:val="center"/>
          </w:tcPr>
          <w:p w14:paraId="4C091949" w14:textId="636F4232" w:rsidR="00D415A7" w:rsidRPr="00AA6510" w:rsidRDefault="00D415A7" w:rsidP="00D415A7">
            <w:pPr>
              <w:spacing w:before="120" w:after="120" w:line="312" w:lineRule="auto"/>
              <w:jc w:val="center"/>
              <w:rPr>
                <w:rFonts w:eastAsia="Times New Roman" w:cs="Times New Roman"/>
                <w:b/>
                <w:bCs/>
                <w:kern w:val="0"/>
                <w:szCs w:val="28"/>
                <w14:ligatures w14:val="none"/>
              </w:rPr>
            </w:pPr>
            <w:r w:rsidRPr="00AA6510">
              <w:rPr>
                <w:rFonts w:eastAsia="Times New Roman" w:cs="Times New Roman"/>
                <w:b/>
                <w:bCs/>
                <w:kern w:val="0"/>
                <w:szCs w:val="28"/>
                <w14:ligatures w14:val="none"/>
              </w:rPr>
              <w:lastRenderedPageBreak/>
              <w:t>Các văn bản</w:t>
            </w:r>
            <w:r>
              <w:rPr>
                <w:rFonts w:eastAsia="Times New Roman" w:cs="Times New Roman"/>
                <w:b/>
                <w:bCs/>
                <w:kern w:val="0"/>
                <w:szCs w:val="28"/>
                <w14:ligatures w14:val="none"/>
              </w:rPr>
              <w:t xml:space="preserve"> chính sách</w:t>
            </w:r>
            <w:r w:rsidRPr="00AA6510">
              <w:rPr>
                <w:rFonts w:eastAsia="Times New Roman" w:cs="Times New Roman"/>
                <w:b/>
                <w:bCs/>
                <w:kern w:val="0"/>
                <w:szCs w:val="28"/>
                <w14:ligatures w14:val="none"/>
              </w:rPr>
              <w:t xml:space="preserve"> có liên quan</w:t>
            </w:r>
          </w:p>
        </w:tc>
      </w:tr>
      <w:tr w:rsidR="00D415A7" w:rsidRPr="003907E5" w14:paraId="5908DBD1" w14:textId="77777777" w:rsidTr="00907A5D">
        <w:trPr>
          <w:tblCellSpacing w:w="15" w:type="dxa"/>
        </w:trPr>
        <w:tc>
          <w:tcPr>
            <w:tcW w:w="2927" w:type="dxa"/>
            <w:vAlign w:val="center"/>
            <w:hideMark/>
          </w:tcPr>
          <w:p w14:paraId="013FF971" w14:textId="002B4A1F" w:rsidR="00D415A7" w:rsidRPr="003907E5" w:rsidRDefault="00D415A7" w:rsidP="00D415A7">
            <w:pPr>
              <w:spacing w:before="120" w:after="120" w:line="312" w:lineRule="auto"/>
              <w:rPr>
                <w:rFonts w:eastAsia="Times New Roman" w:cs="Times New Roman"/>
                <w:kern w:val="0"/>
                <w:szCs w:val="28"/>
                <w14:ligatures w14:val="none"/>
              </w:rPr>
            </w:pPr>
            <w:r w:rsidRPr="003907E5">
              <w:rPr>
                <w:rFonts w:eastAsia="Times New Roman" w:cs="Times New Roman"/>
                <w:kern w:val="0"/>
                <w:szCs w:val="28"/>
                <w14:ligatures w14:val="none"/>
              </w:rPr>
              <w:t xml:space="preserve">Nghị quyết 28-NQ/TW </w:t>
            </w:r>
            <w:r w:rsidRPr="0077064C">
              <w:rPr>
                <w:rFonts w:eastAsia="Times New Roman" w:cs="Times New Roman"/>
                <w:kern w:val="0"/>
                <w:szCs w:val="28"/>
                <w14:ligatures w14:val="none"/>
              </w:rPr>
              <w:t>nă</w:t>
            </w:r>
            <w:r>
              <w:rPr>
                <w:rFonts w:eastAsia="Times New Roman" w:cs="Times New Roman"/>
                <w:kern w:val="0"/>
                <w:szCs w:val="28"/>
                <w14:ligatures w14:val="none"/>
              </w:rPr>
              <w:t>m 2003</w:t>
            </w:r>
            <w:r w:rsidR="00FA6556">
              <w:rPr>
                <w:rFonts w:eastAsia="Times New Roman" w:cs="Times New Roman"/>
                <w:kern w:val="0"/>
                <w:szCs w:val="28"/>
                <w14:ligatures w14:val="none"/>
              </w:rPr>
              <w:t xml:space="preserve"> </w:t>
            </w:r>
            <w:r w:rsidR="00FA6556" w:rsidRPr="00A8765C">
              <w:rPr>
                <w:rFonts w:cs="Times New Roman"/>
                <w:szCs w:val="28"/>
              </w:rPr>
              <w:t>và Kết luận số 80-KL/TW năm 2020</w:t>
            </w:r>
          </w:p>
        </w:tc>
        <w:tc>
          <w:tcPr>
            <w:tcW w:w="6333" w:type="dxa"/>
            <w:vAlign w:val="center"/>
            <w:hideMark/>
          </w:tcPr>
          <w:p w14:paraId="0E511E6C" w14:textId="0E27B38F" w:rsidR="00D415A7" w:rsidRPr="0085319A" w:rsidRDefault="00FA6556" w:rsidP="00D415A7">
            <w:pPr>
              <w:spacing w:before="120" w:after="120" w:line="312" w:lineRule="auto"/>
              <w:rPr>
                <w:rFonts w:cs="Times New Roman"/>
                <w:szCs w:val="28"/>
              </w:rPr>
            </w:pPr>
            <w:r>
              <w:rPr>
                <w:rFonts w:eastAsia="Times New Roman" w:cs="Times New Roman"/>
                <w:kern w:val="0"/>
                <w:szCs w:val="28"/>
                <w14:ligatures w14:val="none"/>
              </w:rPr>
              <w:t>Chủ trương đ</w:t>
            </w:r>
            <w:r w:rsidR="00D415A7" w:rsidRPr="003907E5">
              <w:rPr>
                <w:rFonts w:eastAsia="Times New Roman" w:cs="Times New Roman"/>
                <w:kern w:val="0"/>
                <w:szCs w:val="28"/>
                <w14:ligatures w14:val="none"/>
              </w:rPr>
              <w:t>ổi mới quản lý, nâng cao hiệu quả sử dụng đất tại các nông, lâm trường quốc doanh</w:t>
            </w:r>
            <w:r>
              <w:rPr>
                <w:rFonts w:eastAsia="Times New Roman" w:cs="Times New Roman"/>
                <w:kern w:val="0"/>
                <w:szCs w:val="28"/>
                <w14:ligatures w14:val="none"/>
              </w:rPr>
              <w:t>, tránh phương thức bao cấp làm suy giảm hiệu quả sử dụng đất</w:t>
            </w:r>
            <w:r w:rsidR="0085319A">
              <w:rPr>
                <w:rFonts w:eastAsia="Times New Roman" w:cs="Times New Roman"/>
                <w:kern w:val="0"/>
                <w:szCs w:val="28"/>
                <w14:ligatures w14:val="none"/>
              </w:rPr>
              <w:t xml:space="preserve">. Nghị quyết này </w:t>
            </w:r>
            <w:r w:rsidR="0085319A">
              <w:rPr>
                <w:rFonts w:cs="Times New Roman"/>
                <w:szCs w:val="28"/>
              </w:rPr>
              <w:t>c</w:t>
            </w:r>
            <w:r w:rsidR="0085319A" w:rsidRPr="00A8765C">
              <w:rPr>
                <w:rFonts w:cs="Times New Roman"/>
                <w:szCs w:val="28"/>
              </w:rPr>
              <w:t>hủ trương thúc đẩy hình thức giao khoán có ràng buộc trách nhiệm, tiến tới cho thuê, đấu giá đất công khai minh bạch.</w:t>
            </w:r>
          </w:p>
        </w:tc>
      </w:tr>
      <w:tr w:rsidR="00D415A7" w:rsidRPr="003907E5" w14:paraId="4E672903" w14:textId="77777777" w:rsidTr="00907A5D">
        <w:trPr>
          <w:tblCellSpacing w:w="15" w:type="dxa"/>
        </w:trPr>
        <w:tc>
          <w:tcPr>
            <w:tcW w:w="2927" w:type="dxa"/>
            <w:vAlign w:val="center"/>
            <w:hideMark/>
          </w:tcPr>
          <w:p w14:paraId="43E5CA50" w14:textId="77777777" w:rsidR="00D415A7" w:rsidRPr="003907E5" w:rsidRDefault="00D415A7" w:rsidP="00D415A7">
            <w:pPr>
              <w:spacing w:before="120" w:after="120" w:line="312" w:lineRule="auto"/>
              <w:rPr>
                <w:rFonts w:eastAsia="Times New Roman" w:cs="Times New Roman"/>
                <w:kern w:val="0"/>
                <w:szCs w:val="28"/>
                <w14:ligatures w14:val="none"/>
              </w:rPr>
            </w:pPr>
            <w:r w:rsidRPr="003907E5">
              <w:rPr>
                <w:rFonts w:eastAsia="Times New Roman" w:cs="Times New Roman"/>
                <w:kern w:val="0"/>
                <w:szCs w:val="28"/>
                <w14:ligatures w14:val="none"/>
              </w:rPr>
              <w:t>Nghị định 170/2004/NĐ-CP</w:t>
            </w:r>
            <w:r w:rsidRPr="0077064C">
              <w:rPr>
                <w:rFonts w:eastAsia="Times New Roman" w:cs="Times New Roman"/>
                <w:kern w:val="0"/>
                <w:szCs w:val="28"/>
                <w14:ligatures w14:val="none"/>
              </w:rPr>
              <w:t xml:space="preserve"> n</w:t>
            </w:r>
            <w:r>
              <w:rPr>
                <w:rFonts w:eastAsia="Times New Roman" w:cs="Times New Roman"/>
                <w:kern w:val="0"/>
                <w:szCs w:val="28"/>
                <w14:ligatures w14:val="none"/>
              </w:rPr>
              <w:t>ăm 2004</w:t>
            </w:r>
          </w:p>
        </w:tc>
        <w:tc>
          <w:tcPr>
            <w:tcW w:w="6333" w:type="dxa"/>
            <w:vAlign w:val="center"/>
            <w:hideMark/>
          </w:tcPr>
          <w:p w14:paraId="618F3813" w14:textId="77777777" w:rsidR="00D415A7" w:rsidRPr="003907E5" w:rsidRDefault="00D415A7" w:rsidP="00D415A7">
            <w:pPr>
              <w:spacing w:before="120" w:after="120" w:line="312" w:lineRule="auto"/>
              <w:rPr>
                <w:rFonts w:eastAsia="Times New Roman" w:cs="Times New Roman"/>
                <w:kern w:val="0"/>
                <w:szCs w:val="28"/>
                <w14:ligatures w14:val="none"/>
              </w:rPr>
            </w:pPr>
            <w:r w:rsidRPr="003907E5">
              <w:rPr>
                <w:rFonts w:eastAsia="Times New Roman" w:cs="Times New Roman"/>
                <w:kern w:val="0"/>
                <w:szCs w:val="28"/>
                <w14:ligatures w14:val="none"/>
              </w:rPr>
              <w:t>Chính sách giao đất, cho thuê đất đối với tổ chức, cá nhân trong công ty nông nghiệp</w:t>
            </w:r>
          </w:p>
        </w:tc>
      </w:tr>
      <w:tr w:rsidR="00D415A7" w:rsidRPr="003907E5" w14:paraId="559D733A" w14:textId="77777777" w:rsidTr="00907A5D">
        <w:trPr>
          <w:tblCellSpacing w:w="15" w:type="dxa"/>
        </w:trPr>
        <w:tc>
          <w:tcPr>
            <w:tcW w:w="2927" w:type="dxa"/>
            <w:vAlign w:val="center"/>
            <w:hideMark/>
          </w:tcPr>
          <w:p w14:paraId="669D3872" w14:textId="2E7AE023" w:rsidR="00D415A7" w:rsidRPr="003907E5" w:rsidRDefault="00D415A7" w:rsidP="00D415A7">
            <w:pPr>
              <w:spacing w:before="120" w:after="120" w:line="312" w:lineRule="auto"/>
              <w:rPr>
                <w:rFonts w:eastAsia="Times New Roman" w:cs="Times New Roman"/>
                <w:kern w:val="0"/>
                <w:szCs w:val="28"/>
                <w14:ligatures w14:val="none"/>
              </w:rPr>
            </w:pPr>
            <w:r w:rsidRPr="003907E5">
              <w:rPr>
                <w:rFonts w:eastAsia="Times New Roman" w:cs="Times New Roman"/>
                <w:kern w:val="0"/>
                <w:szCs w:val="28"/>
                <w14:ligatures w14:val="none"/>
              </w:rPr>
              <w:t xml:space="preserve">Luật Đất đai </w:t>
            </w:r>
            <w:r w:rsidR="0061657F">
              <w:rPr>
                <w:rFonts w:eastAsia="Times New Roman" w:cs="Times New Roman"/>
                <w:kern w:val="0"/>
                <w:szCs w:val="28"/>
                <w14:ligatures w14:val="none"/>
              </w:rPr>
              <w:t xml:space="preserve">năm </w:t>
            </w:r>
            <w:r>
              <w:rPr>
                <w:rFonts w:eastAsia="Times New Roman" w:cs="Times New Roman"/>
                <w:kern w:val="0"/>
                <w:szCs w:val="28"/>
                <w14:ligatures w14:val="none"/>
              </w:rPr>
              <w:t>2013</w:t>
            </w:r>
          </w:p>
        </w:tc>
        <w:tc>
          <w:tcPr>
            <w:tcW w:w="6333" w:type="dxa"/>
            <w:vAlign w:val="center"/>
            <w:hideMark/>
          </w:tcPr>
          <w:p w14:paraId="388B5DE2" w14:textId="77777777" w:rsidR="00D415A7" w:rsidRPr="003907E5" w:rsidRDefault="00D415A7" w:rsidP="00D415A7">
            <w:pPr>
              <w:spacing w:before="120" w:after="120" w:line="312" w:lineRule="auto"/>
              <w:rPr>
                <w:rFonts w:eastAsia="Times New Roman" w:cs="Times New Roman"/>
                <w:kern w:val="0"/>
                <w:szCs w:val="28"/>
                <w14:ligatures w14:val="none"/>
              </w:rPr>
            </w:pPr>
            <w:r w:rsidRPr="003907E5">
              <w:rPr>
                <w:rFonts w:eastAsia="Times New Roman" w:cs="Times New Roman"/>
                <w:kern w:val="0"/>
                <w:szCs w:val="28"/>
                <w14:ligatures w14:val="none"/>
              </w:rPr>
              <w:t>Công nhận quyền sử dụng đất đối với cá nhân, hộ gia đình trong trường hợp nhận giao khoán</w:t>
            </w:r>
          </w:p>
        </w:tc>
      </w:tr>
      <w:tr w:rsidR="00D415A7" w:rsidRPr="003907E5" w14:paraId="4612B333" w14:textId="77777777" w:rsidTr="00907A5D">
        <w:trPr>
          <w:tblCellSpacing w:w="15" w:type="dxa"/>
        </w:trPr>
        <w:tc>
          <w:tcPr>
            <w:tcW w:w="2927" w:type="dxa"/>
            <w:vAlign w:val="center"/>
            <w:hideMark/>
          </w:tcPr>
          <w:p w14:paraId="145A66E4" w14:textId="2144419E" w:rsidR="00D415A7" w:rsidRPr="003907E5" w:rsidRDefault="00D415A7" w:rsidP="00D415A7">
            <w:pPr>
              <w:spacing w:before="120" w:after="120" w:line="312" w:lineRule="auto"/>
              <w:rPr>
                <w:rFonts w:eastAsia="Times New Roman" w:cs="Times New Roman"/>
                <w:kern w:val="0"/>
                <w:szCs w:val="28"/>
                <w14:ligatures w14:val="none"/>
              </w:rPr>
            </w:pPr>
            <w:r w:rsidRPr="003907E5">
              <w:rPr>
                <w:rFonts w:eastAsia="Times New Roman" w:cs="Times New Roman"/>
                <w:kern w:val="0"/>
                <w:szCs w:val="28"/>
                <w14:ligatures w14:val="none"/>
              </w:rPr>
              <w:t xml:space="preserve">Nghị quyết </w:t>
            </w:r>
            <w:r w:rsidR="006E7206">
              <w:rPr>
                <w:rFonts w:eastAsia="Times New Roman" w:cs="Times New Roman"/>
                <w:kern w:val="0"/>
                <w:szCs w:val="28"/>
                <w14:ligatures w14:val="none"/>
              </w:rPr>
              <w:t xml:space="preserve">số </w:t>
            </w:r>
            <w:r w:rsidRPr="003907E5">
              <w:rPr>
                <w:rFonts w:eastAsia="Times New Roman" w:cs="Times New Roman"/>
                <w:kern w:val="0"/>
                <w:szCs w:val="28"/>
                <w14:ligatures w14:val="none"/>
              </w:rPr>
              <w:t xml:space="preserve">19-NQ/TW </w:t>
            </w:r>
            <w:r>
              <w:rPr>
                <w:rFonts w:eastAsia="Times New Roman" w:cs="Times New Roman"/>
                <w:kern w:val="0"/>
                <w:szCs w:val="28"/>
                <w14:ligatures w14:val="none"/>
              </w:rPr>
              <w:t xml:space="preserve">năm </w:t>
            </w:r>
            <w:r w:rsidRPr="003907E5">
              <w:rPr>
                <w:rFonts w:eastAsia="Times New Roman" w:cs="Times New Roman"/>
                <w:kern w:val="0"/>
                <w:szCs w:val="28"/>
                <w14:ligatures w14:val="none"/>
              </w:rPr>
              <w:t>2017</w:t>
            </w:r>
          </w:p>
        </w:tc>
        <w:tc>
          <w:tcPr>
            <w:tcW w:w="6333" w:type="dxa"/>
            <w:vAlign w:val="center"/>
            <w:hideMark/>
          </w:tcPr>
          <w:p w14:paraId="6B2A051A" w14:textId="101BB5B3" w:rsidR="00D415A7" w:rsidRPr="003907E5" w:rsidRDefault="006E7206" w:rsidP="00D415A7">
            <w:pPr>
              <w:spacing w:before="120" w:after="120" w:line="312" w:lineRule="auto"/>
              <w:rPr>
                <w:rFonts w:eastAsia="Times New Roman" w:cs="Times New Roman"/>
                <w:kern w:val="0"/>
                <w:szCs w:val="28"/>
                <w14:ligatures w14:val="none"/>
              </w:rPr>
            </w:pPr>
            <w:r w:rsidRPr="006E7206">
              <w:rPr>
                <w:rFonts w:eastAsia="Times New Roman" w:cs="Times New Roman"/>
                <w:kern w:val="0"/>
                <w:szCs w:val="28"/>
                <w14:ligatures w14:val="none"/>
              </w:rPr>
              <w:t>Nghị quyết Hội nghị lần thứ sáu Ban Chấp hành Trung ương Đảng (khóa XI) về tiếp tục đổi mới chính sách, pháp luật về đất đai trong thời kỳ đẩy mạnh toàn diện công cuộc đổi mới</w:t>
            </w:r>
          </w:p>
        </w:tc>
      </w:tr>
      <w:tr w:rsidR="006E7206" w:rsidRPr="003907E5" w14:paraId="598AE7F9" w14:textId="77777777" w:rsidTr="00907A5D">
        <w:trPr>
          <w:tblCellSpacing w:w="15" w:type="dxa"/>
        </w:trPr>
        <w:tc>
          <w:tcPr>
            <w:tcW w:w="2927" w:type="dxa"/>
            <w:vAlign w:val="center"/>
          </w:tcPr>
          <w:p w14:paraId="036DE753" w14:textId="72C272C4" w:rsidR="006E7206" w:rsidRPr="003907E5" w:rsidRDefault="006E7206" w:rsidP="00D415A7">
            <w:pPr>
              <w:spacing w:before="120" w:after="120" w:line="312" w:lineRule="auto"/>
              <w:rPr>
                <w:rFonts w:eastAsia="Times New Roman" w:cs="Times New Roman"/>
                <w:kern w:val="0"/>
                <w:szCs w:val="28"/>
                <w14:ligatures w14:val="none"/>
              </w:rPr>
            </w:pPr>
            <w:r w:rsidRPr="006E7206">
              <w:rPr>
                <w:rFonts w:eastAsia="Times New Roman" w:cs="Times New Roman"/>
                <w:kern w:val="0"/>
                <w:szCs w:val="28"/>
                <w14:ligatures w14:val="none"/>
              </w:rPr>
              <w:t xml:space="preserve">Nghị quyết số 18-NQ/TW </w:t>
            </w:r>
            <w:r>
              <w:rPr>
                <w:rFonts w:eastAsia="Times New Roman" w:cs="Times New Roman"/>
                <w:kern w:val="0"/>
                <w:szCs w:val="28"/>
                <w14:ligatures w14:val="none"/>
              </w:rPr>
              <w:t>năm 2022</w:t>
            </w:r>
          </w:p>
        </w:tc>
        <w:tc>
          <w:tcPr>
            <w:tcW w:w="6333" w:type="dxa"/>
            <w:vAlign w:val="center"/>
          </w:tcPr>
          <w:p w14:paraId="2A4FFC33" w14:textId="0D62E966" w:rsidR="006E7206" w:rsidRPr="003907E5" w:rsidRDefault="006E7206" w:rsidP="00D415A7">
            <w:pPr>
              <w:spacing w:before="120" w:after="120" w:line="312" w:lineRule="auto"/>
              <w:rPr>
                <w:rFonts w:eastAsia="Times New Roman" w:cs="Times New Roman"/>
                <w:kern w:val="0"/>
                <w:szCs w:val="28"/>
                <w14:ligatures w14:val="none"/>
              </w:rPr>
            </w:pPr>
            <w:r w:rsidRPr="006E7206">
              <w:rPr>
                <w:rFonts w:eastAsia="Times New Roman" w:cs="Times New Roman"/>
                <w:kern w:val="0"/>
                <w:szCs w:val="28"/>
                <w14:ligatures w14:val="none"/>
              </w:rPr>
              <w:t>Tiếp tục đổi mới, hoàn thiện thể chế, chính sách, nâng cao hiệu lực, hiệu quả quản lý và sử dụng đất, tạo động lực đưa nước ta trở thành nước phát triển có thu nhập cao</w:t>
            </w:r>
          </w:p>
        </w:tc>
      </w:tr>
      <w:tr w:rsidR="00D415A7" w:rsidRPr="003907E5" w14:paraId="7C9E7D67" w14:textId="77777777" w:rsidTr="00907A5D">
        <w:trPr>
          <w:tblCellSpacing w:w="15" w:type="dxa"/>
        </w:trPr>
        <w:tc>
          <w:tcPr>
            <w:tcW w:w="2927" w:type="dxa"/>
            <w:vAlign w:val="center"/>
            <w:hideMark/>
          </w:tcPr>
          <w:p w14:paraId="56719600" w14:textId="77777777" w:rsidR="00D415A7" w:rsidRPr="003907E5" w:rsidRDefault="00D415A7" w:rsidP="00D415A7">
            <w:pPr>
              <w:spacing w:before="120" w:after="120" w:line="312" w:lineRule="auto"/>
              <w:rPr>
                <w:rFonts w:eastAsia="Times New Roman" w:cs="Times New Roman"/>
                <w:kern w:val="0"/>
                <w:szCs w:val="28"/>
                <w14:ligatures w14:val="none"/>
              </w:rPr>
            </w:pPr>
            <w:r w:rsidRPr="003907E5">
              <w:rPr>
                <w:rFonts w:eastAsia="Times New Roman" w:cs="Times New Roman"/>
                <w:kern w:val="0"/>
                <w:szCs w:val="28"/>
                <w14:ligatures w14:val="none"/>
              </w:rPr>
              <w:t>Nghị định 118/2014/NĐ-CP</w:t>
            </w:r>
            <w:r w:rsidRPr="0077064C">
              <w:rPr>
                <w:rFonts w:eastAsia="Times New Roman" w:cs="Times New Roman"/>
                <w:kern w:val="0"/>
                <w:szCs w:val="28"/>
                <w14:ligatures w14:val="none"/>
              </w:rPr>
              <w:t xml:space="preserve"> n</w:t>
            </w:r>
            <w:r>
              <w:rPr>
                <w:rFonts w:eastAsia="Times New Roman" w:cs="Times New Roman"/>
                <w:kern w:val="0"/>
                <w:szCs w:val="28"/>
                <w14:ligatures w14:val="none"/>
              </w:rPr>
              <w:t>ăm 2014</w:t>
            </w:r>
          </w:p>
        </w:tc>
        <w:tc>
          <w:tcPr>
            <w:tcW w:w="6333" w:type="dxa"/>
            <w:vAlign w:val="center"/>
            <w:hideMark/>
          </w:tcPr>
          <w:p w14:paraId="5E945C1C" w14:textId="426405D3" w:rsidR="00D415A7" w:rsidRPr="003907E5" w:rsidRDefault="00D415A7" w:rsidP="00D415A7">
            <w:pPr>
              <w:spacing w:before="120" w:after="120" w:line="312" w:lineRule="auto"/>
              <w:rPr>
                <w:rFonts w:eastAsia="Times New Roman" w:cs="Times New Roman"/>
                <w:kern w:val="0"/>
                <w:szCs w:val="28"/>
                <w14:ligatures w14:val="none"/>
              </w:rPr>
            </w:pPr>
            <w:r>
              <w:rPr>
                <w:rFonts w:eastAsia="Times New Roman" w:cs="Times New Roman"/>
                <w:kern w:val="0"/>
                <w:szCs w:val="28"/>
                <w14:ligatures w14:val="none"/>
              </w:rPr>
              <w:t>Quy định về s</w:t>
            </w:r>
            <w:r w:rsidRPr="003907E5">
              <w:rPr>
                <w:rFonts w:eastAsia="Times New Roman" w:cs="Times New Roman"/>
                <w:kern w:val="0"/>
                <w:szCs w:val="28"/>
                <w14:ligatures w14:val="none"/>
              </w:rPr>
              <w:t>ắp xếp, đổi mới và phát triển</w:t>
            </w:r>
            <w:r>
              <w:rPr>
                <w:rFonts w:eastAsia="Times New Roman" w:cs="Times New Roman"/>
                <w:kern w:val="0"/>
                <w:szCs w:val="28"/>
                <w14:ligatures w14:val="none"/>
              </w:rPr>
              <w:t xml:space="preserve">, </w:t>
            </w:r>
            <w:r w:rsidRPr="00AA6510">
              <w:rPr>
                <w:rFonts w:eastAsia="Times New Roman" w:cs="Times New Roman"/>
                <w:kern w:val="0"/>
                <w:szCs w:val="28"/>
                <w14:ligatures w14:val="none"/>
              </w:rPr>
              <w:t>nâng cao hiệu quả hoạt động của công ty nông, lâm nghiệp</w:t>
            </w:r>
            <w:r w:rsidR="00663469">
              <w:rPr>
                <w:rFonts w:eastAsia="Times New Roman" w:cs="Times New Roman"/>
                <w:kern w:val="0"/>
                <w:szCs w:val="28"/>
                <w14:ligatures w14:val="none"/>
              </w:rPr>
              <w:t xml:space="preserve"> trong đó quản lsi và sử dụng đất là một trong những nội dung cốt lõi</w:t>
            </w:r>
          </w:p>
        </w:tc>
      </w:tr>
      <w:tr w:rsidR="0061657F" w:rsidRPr="003907E5" w14:paraId="78132D03" w14:textId="77777777" w:rsidTr="00907A5D">
        <w:trPr>
          <w:tblCellSpacing w:w="15" w:type="dxa"/>
        </w:trPr>
        <w:tc>
          <w:tcPr>
            <w:tcW w:w="2927" w:type="dxa"/>
            <w:vAlign w:val="center"/>
          </w:tcPr>
          <w:p w14:paraId="66719FBA" w14:textId="67B5B406" w:rsidR="0061657F" w:rsidRPr="003907E5" w:rsidRDefault="0061657F" w:rsidP="00D415A7">
            <w:pPr>
              <w:spacing w:before="120" w:after="120" w:line="312" w:lineRule="auto"/>
              <w:rPr>
                <w:rFonts w:eastAsia="Times New Roman" w:cs="Times New Roman"/>
                <w:kern w:val="0"/>
                <w:szCs w:val="28"/>
                <w14:ligatures w14:val="none"/>
              </w:rPr>
            </w:pPr>
            <w:r w:rsidRPr="003907E5">
              <w:rPr>
                <w:rFonts w:eastAsia="Times New Roman" w:cs="Times New Roman"/>
                <w:kern w:val="0"/>
                <w:szCs w:val="28"/>
                <w14:ligatures w14:val="none"/>
              </w:rPr>
              <w:lastRenderedPageBreak/>
              <w:t xml:space="preserve">Luật Đất đai </w:t>
            </w:r>
            <w:r>
              <w:rPr>
                <w:rFonts w:eastAsia="Times New Roman" w:cs="Times New Roman"/>
                <w:kern w:val="0"/>
                <w:szCs w:val="28"/>
                <w14:ligatures w14:val="none"/>
              </w:rPr>
              <w:t xml:space="preserve">năm 2024 </w:t>
            </w:r>
          </w:p>
        </w:tc>
        <w:tc>
          <w:tcPr>
            <w:tcW w:w="6333" w:type="dxa"/>
            <w:vAlign w:val="center"/>
          </w:tcPr>
          <w:p w14:paraId="300983D4" w14:textId="3103FDF8" w:rsidR="0061657F" w:rsidRDefault="00663469" w:rsidP="00D415A7">
            <w:pPr>
              <w:spacing w:before="120" w:after="120" w:line="312" w:lineRule="auto"/>
              <w:rPr>
                <w:rFonts w:eastAsia="Times New Roman" w:cs="Times New Roman"/>
                <w:kern w:val="0"/>
                <w:szCs w:val="28"/>
                <w14:ligatures w14:val="none"/>
              </w:rPr>
            </w:pPr>
            <w:r>
              <w:rPr>
                <w:rFonts w:eastAsia="Times New Roman" w:cs="Times New Roman"/>
                <w:kern w:val="0"/>
                <w:szCs w:val="28"/>
                <w14:ligatures w14:val="none"/>
              </w:rPr>
              <w:t>Quy định về</w:t>
            </w:r>
            <w:r w:rsidRPr="00663469">
              <w:rPr>
                <w:rFonts w:eastAsia="Times New Roman" w:cs="Times New Roman"/>
                <w:kern w:val="0"/>
                <w:szCs w:val="28"/>
                <w14:ligatures w14:val="none"/>
              </w:rPr>
              <w:t xml:space="preserve"> quản lý, khai thác và phân phối đất nông nghiệp theo </w:t>
            </w:r>
            <w:r>
              <w:rPr>
                <w:rFonts w:eastAsia="Times New Roman" w:cs="Times New Roman"/>
                <w:kern w:val="0"/>
                <w:szCs w:val="28"/>
                <w14:ligatures w14:val="none"/>
              </w:rPr>
              <w:t xml:space="preserve">định </w:t>
            </w:r>
            <w:r w:rsidRPr="00663469">
              <w:rPr>
                <w:rFonts w:eastAsia="Times New Roman" w:cs="Times New Roman"/>
                <w:kern w:val="0"/>
                <w:szCs w:val="28"/>
                <w14:ligatures w14:val="none"/>
              </w:rPr>
              <w:t>hướng thị trườn</w:t>
            </w:r>
            <w:r>
              <w:rPr>
                <w:rFonts w:eastAsia="Times New Roman" w:cs="Times New Roman"/>
                <w:kern w:val="0"/>
                <w:szCs w:val="28"/>
                <w14:ligatures w14:val="none"/>
              </w:rPr>
              <w:t>g nhằm</w:t>
            </w:r>
            <w:r w:rsidRPr="00663469">
              <w:rPr>
                <w:rFonts w:eastAsia="Times New Roman" w:cs="Times New Roman"/>
                <w:kern w:val="0"/>
                <w:szCs w:val="28"/>
                <w14:ligatures w14:val="none"/>
              </w:rPr>
              <w:t xml:space="preserve"> </w:t>
            </w:r>
            <w:r>
              <w:rPr>
                <w:rFonts w:eastAsia="Times New Roman" w:cs="Times New Roman"/>
                <w:kern w:val="0"/>
                <w:szCs w:val="28"/>
                <w14:ligatures w14:val="none"/>
              </w:rPr>
              <w:t xml:space="preserve">tạo sự </w:t>
            </w:r>
            <w:r w:rsidRPr="00663469">
              <w:rPr>
                <w:rFonts w:eastAsia="Times New Roman" w:cs="Times New Roman"/>
                <w:kern w:val="0"/>
                <w:szCs w:val="28"/>
                <w14:ligatures w14:val="none"/>
              </w:rPr>
              <w:t xml:space="preserve">minh bạch </w:t>
            </w:r>
            <w:r>
              <w:rPr>
                <w:rFonts w:eastAsia="Times New Roman" w:cs="Times New Roman"/>
                <w:kern w:val="0"/>
                <w:szCs w:val="28"/>
                <w14:ligatures w14:val="none"/>
              </w:rPr>
              <w:t>và hiệu quả hơn trong quản lí và sử dụng đất</w:t>
            </w:r>
          </w:p>
        </w:tc>
      </w:tr>
    </w:tbl>
    <w:p w14:paraId="7A186F5E" w14:textId="0407B92B" w:rsidR="00663469" w:rsidRDefault="00FA6556" w:rsidP="00663469">
      <w:pPr>
        <w:spacing w:before="120" w:after="120" w:line="312" w:lineRule="auto"/>
        <w:ind w:firstLine="720"/>
        <w:jc w:val="both"/>
        <w:rPr>
          <w:rFonts w:cs="Times New Roman"/>
          <w:szCs w:val="28"/>
        </w:rPr>
      </w:pPr>
      <w:r>
        <w:rPr>
          <w:rFonts w:cs="Times New Roman"/>
          <w:szCs w:val="28"/>
        </w:rPr>
        <w:t xml:space="preserve">Thực tế cho thấy, </w:t>
      </w:r>
      <w:r w:rsidR="00663469">
        <w:rPr>
          <w:rFonts w:cs="Times New Roman"/>
          <w:szCs w:val="28"/>
        </w:rPr>
        <w:t>mặc dù có cả một khung pháp lí rộng lớn và toàn diện nhưng công tác quản lí đất theo các hình thức giao khoán vẫn có nhiều bất cập</w:t>
      </w:r>
      <w:r w:rsidR="00A9162B">
        <w:rPr>
          <w:rFonts w:cs="Times New Roman"/>
          <w:szCs w:val="28"/>
        </w:rPr>
        <w:t xml:space="preserve">, đặc biệt là những </w:t>
      </w:r>
      <w:r w:rsidR="00663469" w:rsidRPr="00A9162B">
        <w:rPr>
          <w:rFonts w:cs="Times New Roman"/>
          <w:szCs w:val="28"/>
        </w:rPr>
        <w:t>bất cập trong các quy định về quyền và nghĩa vụ của các bên tham gia hợp đồng giao khoán đất sử dụng vào mục đích sản xuất nông</w:t>
      </w:r>
      <w:r w:rsidR="00E70F65">
        <w:rPr>
          <w:rFonts w:cs="Times New Roman"/>
          <w:szCs w:val="28"/>
        </w:rPr>
        <w:t xml:space="preserve"> </w:t>
      </w:r>
      <w:r w:rsidR="00663469" w:rsidRPr="00A9162B">
        <w:rPr>
          <w:rFonts w:cs="Times New Roman"/>
          <w:szCs w:val="28"/>
        </w:rPr>
        <w:t xml:space="preserve">nghiệp. Những bất cập này </w:t>
      </w:r>
      <w:r w:rsidR="00A9162B" w:rsidRPr="00A9162B">
        <w:rPr>
          <w:rFonts w:cs="Times New Roman"/>
          <w:szCs w:val="28"/>
        </w:rPr>
        <w:t xml:space="preserve">đang được cho </w:t>
      </w:r>
      <w:r w:rsidR="00663469" w:rsidRPr="00A9162B">
        <w:rPr>
          <w:rFonts w:cs="Times New Roman"/>
          <w:szCs w:val="28"/>
        </w:rPr>
        <w:t xml:space="preserve">là nguyên nhân chính dẫn đến phát sinh tranh chấp, khiếu </w:t>
      </w:r>
      <w:r w:rsidR="00A9162B">
        <w:rPr>
          <w:rFonts w:cs="Times New Roman"/>
          <w:szCs w:val="28"/>
        </w:rPr>
        <w:t>kiện</w:t>
      </w:r>
      <w:r w:rsidR="00663469" w:rsidRPr="00A9162B">
        <w:rPr>
          <w:rFonts w:cs="Times New Roman"/>
          <w:szCs w:val="28"/>
        </w:rPr>
        <w:t xml:space="preserve"> giữa bên giao khoán và bên nhận giao khoán trong thời gian qua.</w:t>
      </w:r>
      <w:r w:rsidR="004E0409">
        <w:rPr>
          <w:rFonts w:cs="Times New Roman"/>
          <w:szCs w:val="28"/>
        </w:rPr>
        <w:t xml:space="preserve"> Trong thời gian tới, khi Luật Đất đai thực sự đi vào cuộc sống, những bất cập, hạn chế này cần được xoá bỏ hoàn toàn nhằm </w:t>
      </w:r>
      <w:r w:rsidR="004E0409" w:rsidRPr="004E0409">
        <w:rPr>
          <w:rFonts w:cs="Times New Roman"/>
          <w:szCs w:val="28"/>
        </w:rPr>
        <w:t xml:space="preserve">nâng cao </w:t>
      </w:r>
      <w:r w:rsidR="004E0409">
        <w:rPr>
          <w:rFonts w:cs="Times New Roman"/>
          <w:szCs w:val="28"/>
        </w:rPr>
        <w:t xml:space="preserve">được </w:t>
      </w:r>
      <w:r w:rsidR="004E0409" w:rsidRPr="004E0409">
        <w:rPr>
          <w:rFonts w:cs="Times New Roman"/>
          <w:szCs w:val="28"/>
        </w:rPr>
        <w:t>hiệu lực quản lý nhà nước, góp phần phát triển kinh tế - xã hội, bảo đảm quốc phòng, an ninh và phát triển bền vững của đất nước; củng cố niềm tin của người dân, doanh nghiệp và nhà đầu tư.</w:t>
      </w:r>
    </w:p>
    <w:p w14:paraId="0F4D2271" w14:textId="0304D0CA" w:rsidR="003907E5" w:rsidRPr="00FA6556" w:rsidRDefault="00FA6556" w:rsidP="00FA6556">
      <w:pPr>
        <w:numPr>
          <w:ilvl w:val="0"/>
          <w:numId w:val="2"/>
        </w:numPr>
        <w:spacing w:before="120" w:after="120" w:line="312" w:lineRule="auto"/>
        <w:rPr>
          <w:rFonts w:cs="Times New Roman"/>
          <w:b/>
          <w:bCs/>
          <w:szCs w:val="28"/>
        </w:rPr>
      </w:pPr>
      <w:r w:rsidRPr="00FA6556">
        <w:rPr>
          <w:rFonts w:cs="Times New Roman"/>
          <w:b/>
          <w:bCs/>
          <w:szCs w:val="28"/>
        </w:rPr>
        <w:t>Thực trạng giao khoán đất tại các công ty nông nghiệp từ năm 2014 đến nay và những vấn đề đặt ra</w:t>
      </w:r>
    </w:p>
    <w:p w14:paraId="554024CA" w14:textId="6D8FD400" w:rsidR="0085319A" w:rsidRPr="00A8765C" w:rsidRDefault="0085319A" w:rsidP="00BE2DB4">
      <w:pPr>
        <w:spacing w:before="120" w:after="120" w:line="312" w:lineRule="auto"/>
        <w:ind w:firstLine="720"/>
        <w:jc w:val="both"/>
        <w:rPr>
          <w:rFonts w:cs="Times New Roman"/>
          <w:szCs w:val="28"/>
        </w:rPr>
      </w:pPr>
      <w:r>
        <w:rPr>
          <w:rFonts w:cs="Times New Roman"/>
          <w:szCs w:val="28"/>
        </w:rPr>
        <w:t>T</w:t>
      </w:r>
      <w:r w:rsidRPr="00A8765C">
        <w:rPr>
          <w:rFonts w:cs="Times New Roman"/>
          <w:szCs w:val="28"/>
        </w:rPr>
        <w:t>hực tiễn triển khai chính sách giao khoán đất nông nghiệp</w:t>
      </w:r>
      <w:r>
        <w:rPr>
          <w:rFonts w:cs="Times New Roman"/>
          <w:szCs w:val="28"/>
        </w:rPr>
        <w:t xml:space="preserve"> thời gian qua cho thấy phần lớn các</w:t>
      </w:r>
      <w:r w:rsidRPr="00A8765C">
        <w:rPr>
          <w:rFonts w:cs="Times New Roman"/>
          <w:szCs w:val="28"/>
        </w:rPr>
        <w:t xml:space="preserve"> công ty nông nghiệp tiếp tục áp dụng giao khoán đất cho người lao động, tuy nhiên mô hình </w:t>
      </w:r>
      <w:r>
        <w:rPr>
          <w:rFonts w:cs="Times New Roman"/>
          <w:szCs w:val="28"/>
        </w:rPr>
        <w:t>tổ chức giao khoán còn có nhiều hạn chế, bất cập nên hiệu quả chưa cao và thiếu bền vững</w:t>
      </w:r>
      <w:r w:rsidRPr="00A8765C">
        <w:rPr>
          <w:rFonts w:cs="Times New Roman"/>
          <w:szCs w:val="28"/>
        </w:rPr>
        <w:t>. Một số đơn vị chuyển sang hình thức cho thuê đất hoặc liên kết sản xuất giữa công ty và nông hộ nhưng chưa phổ biến.</w:t>
      </w:r>
      <w:r>
        <w:rPr>
          <w:rFonts w:cs="Times New Roman"/>
          <w:szCs w:val="28"/>
        </w:rPr>
        <w:t xml:space="preserve"> Một số công ty tổ chức giao khoán vườn cây (công ty đầu tư toàn bộ, chỉ giao khoán phần khai thác, sản xuất) </w:t>
      </w:r>
      <w:r w:rsidR="00BE2DB4">
        <w:rPr>
          <w:rFonts w:cs="Times New Roman"/>
          <w:szCs w:val="28"/>
        </w:rPr>
        <w:t xml:space="preserve">cho thấy có tỉnh ổn định hơn tuy nhiên mô hình này cũng chưa phổ biến, chủ yếu tồn tại ở một vài công ty cao su. </w:t>
      </w:r>
      <w:r w:rsidRPr="00A8765C">
        <w:rPr>
          <w:rFonts w:cs="Times New Roman"/>
          <w:szCs w:val="28"/>
        </w:rPr>
        <w:t>Theo Bộ NN&amp;PTNT</w:t>
      </w:r>
      <w:r w:rsidR="00BE2DB4">
        <w:rPr>
          <w:rFonts w:cs="Times New Roman"/>
          <w:szCs w:val="28"/>
        </w:rPr>
        <w:t xml:space="preserve"> (trước đây)</w:t>
      </w:r>
      <w:r w:rsidRPr="00A8765C">
        <w:rPr>
          <w:rFonts w:cs="Times New Roman"/>
          <w:szCs w:val="28"/>
        </w:rPr>
        <w:t xml:space="preserve">, tính đến năm 2023, còn khoảng 1,8 triệu ha đất </w:t>
      </w:r>
      <w:r w:rsidR="00BE2DB4">
        <w:rPr>
          <w:rFonts w:cs="Times New Roman"/>
          <w:szCs w:val="28"/>
        </w:rPr>
        <w:t>được giao cho</w:t>
      </w:r>
      <w:r w:rsidRPr="00A8765C">
        <w:rPr>
          <w:rFonts w:cs="Times New Roman"/>
          <w:szCs w:val="28"/>
        </w:rPr>
        <w:t xml:space="preserve"> các công ty nông, lâm nghiệp</w:t>
      </w:r>
      <w:r w:rsidR="00BE2DB4">
        <w:rPr>
          <w:rFonts w:cs="Times New Roman"/>
          <w:szCs w:val="28"/>
        </w:rPr>
        <w:t xml:space="preserve"> quản lí, trong đó</w:t>
      </w:r>
      <w:r w:rsidRPr="00A8765C">
        <w:rPr>
          <w:rFonts w:cs="Times New Roman"/>
          <w:szCs w:val="28"/>
        </w:rPr>
        <w:t xml:space="preserve"> gần 50% diện tích </w:t>
      </w:r>
      <w:r w:rsidR="00BE2DB4">
        <w:rPr>
          <w:rFonts w:cs="Times New Roman"/>
          <w:szCs w:val="28"/>
        </w:rPr>
        <w:t>cả đất nông nghiệp và đất rừng đã được</w:t>
      </w:r>
      <w:r w:rsidRPr="00A8765C">
        <w:rPr>
          <w:rFonts w:cs="Times New Roman"/>
          <w:szCs w:val="28"/>
        </w:rPr>
        <w:t xml:space="preserve"> giao khoán </w:t>
      </w:r>
      <w:r w:rsidR="00BE2DB4">
        <w:rPr>
          <w:rFonts w:cs="Times New Roman"/>
          <w:szCs w:val="28"/>
        </w:rPr>
        <w:t>theo nhiều hình thức tuy nhiên</w:t>
      </w:r>
      <w:r w:rsidRPr="00A8765C">
        <w:rPr>
          <w:rFonts w:cs="Times New Roman"/>
          <w:szCs w:val="28"/>
        </w:rPr>
        <w:t xml:space="preserve"> hiệu quả</w:t>
      </w:r>
      <w:r w:rsidR="00BE2DB4">
        <w:rPr>
          <w:rFonts w:cs="Times New Roman"/>
          <w:szCs w:val="28"/>
        </w:rPr>
        <w:t xml:space="preserve"> sử dụng chưa được đánh giá </w:t>
      </w:r>
      <w:r w:rsidR="00BE2DB4">
        <w:rPr>
          <w:rFonts w:cs="Times New Roman"/>
          <w:szCs w:val="28"/>
        </w:rPr>
        <w:lastRenderedPageBreak/>
        <w:t>cao</w:t>
      </w:r>
      <w:r w:rsidR="00BE2DB4">
        <w:rPr>
          <w:rStyle w:val="FootnoteReference"/>
          <w:rFonts w:cs="Times New Roman"/>
          <w:szCs w:val="28"/>
        </w:rPr>
        <w:footnoteReference w:id="1"/>
      </w:r>
      <w:r w:rsidRPr="00A8765C">
        <w:rPr>
          <w:rFonts w:cs="Times New Roman"/>
          <w:szCs w:val="28"/>
        </w:rPr>
        <w:t>.</w:t>
      </w:r>
      <w:r w:rsidR="00BE2DB4">
        <w:rPr>
          <w:rFonts w:cs="Times New Roman"/>
          <w:szCs w:val="28"/>
        </w:rPr>
        <w:t xml:space="preserve"> Bên cạnh đó, đ</w:t>
      </w:r>
      <w:r w:rsidRPr="00A8765C">
        <w:rPr>
          <w:rFonts w:cs="Times New Roman"/>
          <w:szCs w:val="28"/>
        </w:rPr>
        <w:t xml:space="preserve">ối với </w:t>
      </w:r>
      <w:r w:rsidR="00BE2DB4">
        <w:rPr>
          <w:rFonts w:cs="Times New Roman"/>
          <w:szCs w:val="28"/>
        </w:rPr>
        <w:t xml:space="preserve">các </w:t>
      </w:r>
      <w:r w:rsidRPr="00A8765C">
        <w:rPr>
          <w:rFonts w:cs="Times New Roman"/>
          <w:szCs w:val="28"/>
        </w:rPr>
        <w:t>hộ gia đình</w:t>
      </w:r>
      <w:r w:rsidR="00BE2DB4">
        <w:rPr>
          <w:rFonts w:cs="Times New Roman"/>
          <w:szCs w:val="28"/>
        </w:rPr>
        <w:t>, cho đến trước khi có Luật Đất đai năm 2024 thì c</w:t>
      </w:r>
      <w:r w:rsidRPr="00A8765C">
        <w:rPr>
          <w:rFonts w:cs="Times New Roman"/>
          <w:szCs w:val="28"/>
        </w:rPr>
        <w:t xml:space="preserve">hính sách giao đất nông nghiệp ổn định lâu dài theo Luật Đất đai 2013 vẫn là trụ cột, góp phần duy trì sản xuất nhỏ lẻ tại địa phương. Tuy nhiên, </w:t>
      </w:r>
      <w:r w:rsidR="00BE2DB4">
        <w:rPr>
          <w:rFonts w:cs="Times New Roman"/>
          <w:szCs w:val="28"/>
        </w:rPr>
        <w:t xml:space="preserve">những vấn đề về </w:t>
      </w:r>
      <w:r w:rsidRPr="00A8765C">
        <w:rPr>
          <w:rFonts w:cs="Times New Roman"/>
          <w:szCs w:val="28"/>
        </w:rPr>
        <w:t>quyền sử dụng đất</w:t>
      </w:r>
      <w:r w:rsidR="00B41D91">
        <w:rPr>
          <w:rFonts w:cs="Times New Roman"/>
          <w:szCs w:val="28"/>
        </w:rPr>
        <w:t>, quyền và nghĩa vụ giao nhận khoán đất…</w:t>
      </w:r>
      <w:r w:rsidRPr="00A8765C">
        <w:rPr>
          <w:rFonts w:cs="Times New Roman"/>
          <w:szCs w:val="28"/>
        </w:rPr>
        <w:t xml:space="preserve"> </w:t>
      </w:r>
      <w:r w:rsidR="00B41D91">
        <w:rPr>
          <w:rFonts w:cs="Times New Roman"/>
          <w:szCs w:val="28"/>
        </w:rPr>
        <w:t>vẫn còn nhiều bất cập</w:t>
      </w:r>
      <w:r w:rsidR="009D1A5F">
        <w:rPr>
          <w:rFonts w:cs="Times New Roman"/>
          <w:szCs w:val="28"/>
        </w:rPr>
        <w:t>,</w:t>
      </w:r>
      <w:r w:rsidR="00B41D91">
        <w:rPr>
          <w:rFonts w:cs="Times New Roman"/>
          <w:szCs w:val="28"/>
        </w:rPr>
        <w:t xml:space="preserve"> </w:t>
      </w:r>
      <w:r w:rsidR="009D1A5F">
        <w:rPr>
          <w:rFonts w:cs="Times New Roman"/>
          <w:szCs w:val="28"/>
        </w:rPr>
        <w:t>v</w:t>
      </w:r>
      <w:r w:rsidR="009D1A5F" w:rsidRPr="009D1A5F">
        <w:rPr>
          <w:rFonts w:cs="Times New Roman"/>
          <w:szCs w:val="28"/>
        </w:rPr>
        <w:t xml:space="preserve">iệc cấp </w:t>
      </w:r>
      <w:r w:rsidR="009D1A5F">
        <w:rPr>
          <w:rFonts w:cs="Times New Roman"/>
          <w:szCs w:val="28"/>
        </w:rPr>
        <w:t>g</w:t>
      </w:r>
      <w:r w:rsidR="009D1A5F" w:rsidRPr="009D1A5F">
        <w:rPr>
          <w:rFonts w:cs="Times New Roman"/>
          <w:szCs w:val="28"/>
        </w:rPr>
        <w:t xml:space="preserve">iấy chứng nhận quyền sử dụng đất </w:t>
      </w:r>
      <w:r w:rsidR="009D1A5F">
        <w:rPr>
          <w:rFonts w:cs="Times New Roman"/>
          <w:szCs w:val="28"/>
        </w:rPr>
        <w:t>mặc dù</w:t>
      </w:r>
      <w:r w:rsidR="009D1A5F" w:rsidRPr="009D1A5F">
        <w:rPr>
          <w:rFonts w:cs="Times New Roman"/>
          <w:szCs w:val="28"/>
        </w:rPr>
        <w:t xml:space="preserve"> được đẩy mạnh, song vẫn còn chậm ở nhiều vùng</w:t>
      </w:r>
      <w:r w:rsidR="009D1A5F">
        <w:rPr>
          <w:rFonts w:cs="Times New Roman"/>
          <w:szCs w:val="28"/>
        </w:rPr>
        <w:t xml:space="preserve"> </w:t>
      </w:r>
      <w:r w:rsidR="00B41D91">
        <w:rPr>
          <w:rFonts w:cs="Times New Roman"/>
          <w:szCs w:val="28"/>
        </w:rPr>
        <w:t>nên</w:t>
      </w:r>
      <w:r w:rsidRPr="00A8765C">
        <w:rPr>
          <w:rFonts w:cs="Times New Roman"/>
          <w:szCs w:val="28"/>
        </w:rPr>
        <w:t xml:space="preserve"> </w:t>
      </w:r>
      <w:r w:rsidR="00B41D91">
        <w:rPr>
          <w:rFonts w:cs="Times New Roman"/>
          <w:szCs w:val="28"/>
        </w:rPr>
        <w:t>các diện tích này</w:t>
      </w:r>
      <w:r w:rsidRPr="00A8765C">
        <w:rPr>
          <w:rFonts w:cs="Times New Roman"/>
          <w:szCs w:val="28"/>
        </w:rPr>
        <w:t xml:space="preserve"> </w:t>
      </w:r>
      <w:r w:rsidR="00B41D91">
        <w:rPr>
          <w:rFonts w:cs="Times New Roman"/>
          <w:szCs w:val="28"/>
        </w:rPr>
        <w:t>không được chấp nhận</w:t>
      </w:r>
      <w:r w:rsidRPr="00A8765C">
        <w:rPr>
          <w:rFonts w:cs="Times New Roman"/>
          <w:szCs w:val="28"/>
        </w:rPr>
        <w:t xml:space="preserve"> </w:t>
      </w:r>
      <w:r w:rsidR="00B41D91">
        <w:rPr>
          <w:rFonts w:cs="Times New Roman"/>
          <w:szCs w:val="28"/>
        </w:rPr>
        <w:t>là tài sản</w:t>
      </w:r>
      <w:r w:rsidRPr="00A8765C">
        <w:rPr>
          <w:rFonts w:cs="Times New Roman"/>
          <w:szCs w:val="28"/>
        </w:rPr>
        <w:t xml:space="preserve"> thế chấp </w:t>
      </w:r>
      <w:r w:rsidR="009D1A5F">
        <w:rPr>
          <w:rFonts w:cs="Times New Roman"/>
          <w:szCs w:val="28"/>
        </w:rPr>
        <w:t xml:space="preserve">để </w:t>
      </w:r>
      <w:r w:rsidRPr="00A8765C">
        <w:rPr>
          <w:rFonts w:cs="Times New Roman"/>
          <w:szCs w:val="28"/>
        </w:rPr>
        <w:t>vay vốn ngân hàng</w:t>
      </w:r>
      <w:r w:rsidR="00B41D91">
        <w:rPr>
          <w:rFonts w:cs="Times New Roman"/>
          <w:szCs w:val="28"/>
        </w:rPr>
        <w:t>, hạn chế khả năng phát triển sản xuất</w:t>
      </w:r>
      <w:r w:rsidRPr="00A8765C">
        <w:rPr>
          <w:rFonts w:cs="Times New Roman"/>
          <w:szCs w:val="28"/>
        </w:rPr>
        <w:t>.</w:t>
      </w:r>
      <w:r w:rsidR="009D1A5F">
        <w:rPr>
          <w:rFonts w:cs="Times New Roman"/>
          <w:szCs w:val="28"/>
        </w:rPr>
        <w:t xml:space="preserve"> </w:t>
      </w:r>
    </w:p>
    <w:p w14:paraId="25FDC151" w14:textId="25290E42" w:rsidR="00852112" w:rsidRPr="00852112" w:rsidRDefault="00396E88" w:rsidP="00852112">
      <w:pPr>
        <w:spacing w:before="120" w:after="120" w:line="312" w:lineRule="auto"/>
        <w:ind w:firstLine="720"/>
        <w:jc w:val="both"/>
        <w:rPr>
          <w:rFonts w:cs="Times New Roman"/>
          <w:szCs w:val="28"/>
        </w:rPr>
      </w:pPr>
      <w:r w:rsidRPr="00396E88">
        <w:rPr>
          <w:rFonts w:cs="Times New Roman"/>
          <w:szCs w:val="28"/>
        </w:rPr>
        <w:t>Từ năm 2014 đến nay, có ha</w:t>
      </w:r>
      <w:r>
        <w:rPr>
          <w:rFonts w:cs="Times New Roman"/>
          <w:szCs w:val="28"/>
        </w:rPr>
        <w:t>i chính sách chủ đạo được áp dụng cho nội dung giao khoán đất nông nghiệp là Nghị định số 1</w:t>
      </w:r>
      <w:r w:rsidRPr="00396E88">
        <w:rPr>
          <w:rFonts w:cs="Times New Roman"/>
          <w:szCs w:val="28"/>
        </w:rPr>
        <w:t xml:space="preserve">35/2005/NĐ-CP </w:t>
      </w:r>
      <w:r>
        <w:rPr>
          <w:rFonts w:cs="Times New Roman"/>
          <w:szCs w:val="28"/>
        </w:rPr>
        <w:t xml:space="preserve">ban hành năm 2005 </w:t>
      </w:r>
      <w:r w:rsidRPr="00396E88">
        <w:rPr>
          <w:rFonts w:cs="Times New Roman"/>
          <w:szCs w:val="28"/>
        </w:rPr>
        <w:t xml:space="preserve">và Nghị định </w:t>
      </w:r>
      <w:r>
        <w:rPr>
          <w:rFonts w:cs="Times New Roman"/>
          <w:szCs w:val="28"/>
        </w:rPr>
        <w:t xml:space="preserve">số </w:t>
      </w:r>
      <w:r w:rsidRPr="00396E88">
        <w:rPr>
          <w:rFonts w:cs="Times New Roman"/>
          <w:szCs w:val="28"/>
        </w:rPr>
        <w:t>168/2016/NĐ-CP</w:t>
      </w:r>
      <w:r>
        <w:rPr>
          <w:rFonts w:cs="Times New Roman"/>
          <w:szCs w:val="28"/>
        </w:rPr>
        <w:t xml:space="preserve"> ban hành năm 2016.</w:t>
      </w:r>
      <w:r w:rsidR="00E35DFA">
        <w:rPr>
          <w:rFonts w:cs="Times New Roman"/>
          <w:szCs w:val="28"/>
        </w:rPr>
        <w:t xml:space="preserve"> Tuy nhiên, cần lưu ý rằng có nhiều diện tích đất giao khoán theo Nghị định 01-CP năm 1995 vẫn đang còn hiệu lực thi hành do thời gian giao khoán đất được xác định là 50 năm. </w:t>
      </w:r>
      <w:r w:rsidR="005E6EEF">
        <w:rPr>
          <w:rFonts w:cs="Times New Roman"/>
          <w:szCs w:val="28"/>
        </w:rPr>
        <w:t>Theo số liệu</w:t>
      </w:r>
      <w:r w:rsidR="005E6EEF" w:rsidRPr="00852112">
        <w:rPr>
          <w:rFonts w:cs="Times New Roman"/>
          <w:szCs w:val="28"/>
        </w:rPr>
        <w:t xml:space="preserve"> thống kê của Bộ NN&amp;PTNT </w:t>
      </w:r>
      <w:r w:rsidR="005E6EEF">
        <w:rPr>
          <w:rFonts w:cs="Times New Roman"/>
          <w:szCs w:val="28"/>
        </w:rPr>
        <w:t>năm 202</w:t>
      </w:r>
      <w:r w:rsidR="00834E9F">
        <w:rPr>
          <w:rFonts w:cs="Times New Roman"/>
          <w:szCs w:val="28"/>
        </w:rPr>
        <w:t>3</w:t>
      </w:r>
      <w:r w:rsidR="005E6EEF">
        <w:rPr>
          <w:rFonts w:cs="Times New Roman"/>
          <w:szCs w:val="28"/>
        </w:rPr>
        <w:t xml:space="preserve"> </w:t>
      </w:r>
      <w:r w:rsidR="005E6EEF" w:rsidRPr="00852112">
        <w:rPr>
          <w:rFonts w:cs="Times New Roman"/>
          <w:szCs w:val="28"/>
        </w:rPr>
        <w:t xml:space="preserve">cho thấy </w:t>
      </w:r>
      <w:r w:rsidR="00834E9F">
        <w:rPr>
          <w:rFonts w:cs="Times New Roman"/>
          <w:szCs w:val="28"/>
        </w:rPr>
        <w:t xml:space="preserve">có khoảng </w:t>
      </w:r>
      <w:r w:rsidR="00724B67">
        <w:rPr>
          <w:rFonts w:cs="Times New Roman"/>
          <w:szCs w:val="28"/>
        </w:rPr>
        <w:t>558</w:t>
      </w:r>
      <w:r w:rsidR="00834E9F" w:rsidRPr="00834E9F">
        <w:rPr>
          <w:rFonts w:cs="Times New Roman"/>
          <w:szCs w:val="28"/>
        </w:rPr>
        <w:t>.000</w:t>
      </w:r>
      <w:r w:rsidR="009A2E76">
        <w:rPr>
          <w:rFonts w:cs="Times New Roman"/>
          <w:szCs w:val="28"/>
        </w:rPr>
        <w:t xml:space="preserve"> </w:t>
      </w:r>
      <w:r w:rsidR="00834E9F" w:rsidRPr="00834E9F">
        <w:rPr>
          <w:rFonts w:cs="Times New Roman"/>
          <w:szCs w:val="28"/>
        </w:rPr>
        <w:t xml:space="preserve">ha </w:t>
      </w:r>
      <w:r w:rsidR="009A2E76">
        <w:rPr>
          <w:rFonts w:cs="Times New Roman"/>
          <w:szCs w:val="28"/>
        </w:rPr>
        <w:t>đất nông nghiệp được giao cho các</w:t>
      </w:r>
      <w:r w:rsidR="00834E9F" w:rsidRPr="00834E9F">
        <w:rPr>
          <w:rFonts w:cs="Times New Roman"/>
          <w:szCs w:val="28"/>
        </w:rPr>
        <w:t xml:space="preserve"> công ty </w:t>
      </w:r>
      <w:r w:rsidR="009A2E76">
        <w:rPr>
          <w:rFonts w:cs="Times New Roman"/>
          <w:szCs w:val="28"/>
        </w:rPr>
        <w:t xml:space="preserve">nông </w:t>
      </w:r>
      <w:r w:rsidR="00834E9F" w:rsidRPr="00834E9F">
        <w:rPr>
          <w:rFonts w:cs="Times New Roman"/>
          <w:szCs w:val="28"/>
        </w:rPr>
        <w:t xml:space="preserve">nghiệp </w:t>
      </w:r>
      <w:r w:rsidR="009A2E76">
        <w:rPr>
          <w:rFonts w:cs="Times New Roman"/>
          <w:szCs w:val="28"/>
        </w:rPr>
        <w:t>quản lí trong đó d</w:t>
      </w:r>
      <w:r w:rsidR="009A2E76" w:rsidRPr="009A2E76">
        <w:rPr>
          <w:rFonts w:cs="Times New Roman"/>
          <w:szCs w:val="28"/>
        </w:rPr>
        <w:t xml:space="preserve">iện tích đất trồng cây lâu năm là </w:t>
      </w:r>
      <w:r w:rsidR="009A2E76">
        <w:rPr>
          <w:rFonts w:cs="Times New Roman"/>
          <w:szCs w:val="28"/>
        </w:rPr>
        <w:t xml:space="preserve">khoảng </w:t>
      </w:r>
      <w:r w:rsidR="009A2E76" w:rsidRPr="009A2E76">
        <w:rPr>
          <w:rFonts w:cs="Times New Roman"/>
          <w:szCs w:val="28"/>
        </w:rPr>
        <w:t xml:space="preserve">375 nghìn ha, chủ yếu là diện tích </w:t>
      </w:r>
      <w:r w:rsidR="009A2E76">
        <w:rPr>
          <w:rFonts w:cs="Times New Roman"/>
          <w:szCs w:val="28"/>
        </w:rPr>
        <w:t xml:space="preserve">trồng các loại cây </w:t>
      </w:r>
      <w:r w:rsidR="009A2E76" w:rsidRPr="009A2E76">
        <w:rPr>
          <w:rFonts w:cs="Times New Roman"/>
          <w:szCs w:val="28"/>
        </w:rPr>
        <w:t xml:space="preserve">cao su, cà phê, chè... và </w:t>
      </w:r>
      <w:r w:rsidR="004058A7">
        <w:rPr>
          <w:rFonts w:cs="Times New Roman"/>
          <w:szCs w:val="28"/>
        </w:rPr>
        <w:t xml:space="preserve">còn lại là </w:t>
      </w:r>
      <w:r w:rsidR="009A2E76" w:rsidRPr="009A2E76">
        <w:rPr>
          <w:rFonts w:cs="Times New Roman"/>
          <w:szCs w:val="28"/>
        </w:rPr>
        <w:t>diện tích đất nông nghiệp khác.</w:t>
      </w:r>
      <w:r w:rsidR="009A2E76">
        <w:rPr>
          <w:rFonts w:cs="Times New Roman"/>
          <w:szCs w:val="28"/>
        </w:rPr>
        <w:t xml:space="preserve"> Theo ước tính của Bộ NN&amp;PTNT năm 2022, diện tích đất </w:t>
      </w:r>
      <w:r w:rsidR="00834E9F" w:rsidRPr="00834E9F">
        <w:rPr>
          <w:rFonts w:cs="Times New Roman"/>
          <w:szCs w:val="28"/>
        </w:rPr>
        <w:t>đã thực hiện khoán Nghị định số 01/CP ngày 4/1/1995 về giao khoán đất sử dụng vào mục đích sản xuất nông nghiệp, lâm nghiệp và nuôi trồng thuỷ sản trong các doanh nghiệp nhà nước, chiếm 68%</w:t>
      </w:r>
      <w:r w:rsidR="009A2E76">
        <w:rPr>
          <w:rFonts w:cs="Times New Roman"/>
          <w:szCs w:val="28"/>
        </w:rPr>
        <w:t xml:space="preserve">, </w:t>
      </w:r>
      <w:r w:rsidR="00834E9F" w:rsidRPr="00834E9F">
        <w:rPr>
          <w:rFonts w:cs="Times New Roman"/>
          <w:szCs w:val="28"/>
        </w:rPr>
        <w:t>diện tích giao khoán theo Nghị định số 135/2005/NĐ-CP về việc giao khoán đất nông nghiệp, đất rừng sản xuất và đất có mặt nước nuôi trồng thuỷ sản trong các nông lâm trường quốc doanh, chiếm 29%; theo Nghị định số 168/2016/NĐ-CP quy định về khoán rừng, vườn cây và diện tích mặt nước trong các Ban quản lý rừng đặc dụng, rừng phòng hộ và công ty trách nhiệm hữu hạn một thành viên nông, lâm nghiệp Nhà nước, chỉ khoảng 3%</w:t>
      </w:r>
      <w:r w:rsidR="009A2E76">
        <w:rPr>
          <w:rStyle w:val="FootnoteReference"/>
          <w:rFonts w:cs="Times New Roman"/>
          <w:szCs w:val="28"/>
        </w:rPr>
        <w:footnoteReference w:id="2"/>
      </w:r>
      <w:r w:rsidR="00834E9F" w:rsidRPr="00834E9F">
        <w:rPr>
          <w:rFonts w:cs="Times New Roman"/>
          <w:szCs w:val="28"/>
        </w:rPr>
        <w:t>.</w:t>
      </w:r>
      <w:r w:rsidR="00435C60">
        <w:rPr>
          <w:rFonts w:cs="Times New Roman"/>
          <w:szCs w:val="28"/>
        </w:rPr>
        <w:t xml:space="preserve"> V</w:t>
      </w:r>
      <w:r w:rsidR="00834E9F" w:rsidRPr="00834E9F">
        <w:rPr>
          <w:rFonts w:cs="Times New Roman"/>
          <w:szCs w:val="28"/>
        </w:rPr>
        <w:t xml:space="preserve">iệc giao khoán </w:t>
      </w:r>
      <w:r w:rsidR="00435C60">
        <w:rPr>
          <w:rFonts w:cs="Times New Roman"/>
          <w:szCs w:val="28"/>
        </w:rPr>
        <w:t xml:space="preserve">trong thời gian qua </w:t>
      </w:r>
      <w:r w:rsidR="00834E9F" w:rsidRPr="00834E9F">
        <w:rPr>
          <w:rFonts w:cs="Times New Roman"/>
          <w:szCs w:val="28"/>
        </w:rPr>
        <w:t xml:space="preserve">đã tạo chuyển biến tích cực trong lĩnh vực quản lý </w:t>
      </w:r>
      <w:r w:rsidR="00E70F65">
        <w:rPr>
          <w:rFonts w:cs="Times New Roman"/>
          <w:szCs w:val="28"/>
        </w:rPr>
        <w:t>đất đai và phát triển kinh tế</w:t>
      </w:r>
      <w:r w:rsidR="00834E9F" w:rsidRPr="00834E9F">
        <w:rPr>
          <w:rFonts w:cs="Times New Roman"/>
          <w:szCs w:val="28"/>
        </w:rPr>
        <w:t xml:space="preserve">, cơ bản đáp ứng </w:t>
      </w:r>
      <w:r w:rsidR="00E70F65">
        <w:rPr>
          <w:rFonts w:cs="Times New Roman"/>
          <w:szCs w:val="28"/>
        </w:rPr>
        <w:t xml:space="preserve">được </w:t>
      </w:r>
      <w:r w:rsidR="00834E9F" w:rsidRPr="00834E9F">
        <w:rPr>
          <w:rFonts w:cs="Times New Roman"/>
          <w:szCs w:val="28"/>
        </w:rPr>
        <w:t xml:space="preserve">mục tiêu huy động nguồn lực xã hội, đặc biệt là </w:t>
      </w:r>
      <w:r w:rsidR="00E70F65">
        <w:rPr>
          <w:rFonts w:cs="Times New Roman"/>
          <w:szCs w:val="28"/>
        </w:rPr>
        <w:t xml:space="preserve">khuyến khích được </w:t>
      </w:r>
      <w:r w:rsidR="00834E9F" w:rsidRPr="00834E9F">
        <w:rPr>
          <w:rFonts w:cs="Times New Roman"/>
          <w:szCs w:val="28"/>
        </w:rPr>
        <w:t xml:space="preserve">người dân địa phương tham gia cùng với các công ty </w:t>
      </w:r>
      <w:r w:rsidR="00614D74">
        <w:rPr>
          <w:rFonts w:cs="Times New Roman"/>
          <w:szCs w:val="28"/>
        </w:rPr>
        <w:t xml:space="preserve">nông </w:t>
      </w:r>
      <w:r w:rsidR="00834E9F" w:rsidRPr="00834E9F">
        <w:rPr>
          <w:rFonts w:cs="Times New Roman"/>
          <w:szCs w:val="28"/>
        </w:rPr>
        <w:t>nghiệp Nhà nước.</w:t>
      </w:r>
      <w:r w:rsidR="00435C60">
        <w:rPr>
          <w:rFonts w:cs="Times New Roman"/>
          <w:szCs w:val="28"/>
        </w:rPr>
        <w:t xml:space="preserve"> </w:t>
      </w:r>
      <w:r w:rsidR="009D1A5F">
        <w:rPr>
          <w:rFonts w:cs="Times New Roman"/>
          <w:szCs w:val="28"/>
        </w:rPr>
        <w:t>Theo đó</w:t>
      </w:r>
      <w:r w:rsidR="00B514EA">
        <w:rPr>
          <w:rFonts w:cs="Times New Roman"/>
          <w:szCs w:val="28"/>
        </w:rPr>
        <w:t xml:space="preserve">, một phần lớn diện tích </w:t>
      </w:r>
      <w:r w:rsidR="009D1A5F">
        <w:rPr>
          <w:rFonts w:cs="Times New Roman"/>
          <w:szCs w:val="28"/>
        </w:rPr>
        <w:lastRenderedPageBreak/>
        <w:t xml:space="preserve">đất </w:t>
      </w:r>
      <w:r w:rsidR="00B514EA">
        <w:rPr>
          <w:rFonts w:cs="Times New Roman"/>
          <w:szCs w:val="28"/>
        </w:rPr>
        <w:t xml:space="preserve">giao khoán </w:t>
      </w:r>
      <w:r w:rsidR="009D1A5F">
        <w:rPr>
          <w:rFonts w:cs="Times New Roman"/>
          <w:szCs w:val="28"/>
        </w:rPr>
        <w:t xml:space="preserve">đã </w:t>
      </w:r>
      <w:r w:rsidR="00B514EA">
        <w:rPr>
          <w:rFonts w:cs="Times New Roman"/>
          <w:szCs w:val="28"/>
        </w:rPr>
        <w:t>được người dân chủ động phát triển sản xuất theo nhiều cách thức khác nhau.</w:t>
      </w:r>
      <w:r w:rsidR="00435C60">
        <w:rPr>
          <w:rFonts w:cs="Times New Roman"/>
          <w:szCs w:val="28"/>
        </w:rPr>
        <w:t xml:space="preserve"> </w:t>
      </w:r>
      <w:r w:rsidR="00B514EA">
        <w:rPr>
          <w:rFonts w:cs="Times New Roman"/>
          <w:szCs w:val="28"/>
        </w:rPr>
        <w:t>T</w:t>
      </w:r>
      <w:r w:rsidR="0086728D">
        <w:rPr>
          <w:rFonts w:cs="Times New Roman"/>
          <w:szCs w:val="28"/>
        </w:rPr>
        <w:t xml:space="preserve">ính toán từ số liệu thống kê </w:t>
      </w:r>
      <w:r w:rsidR="00B514EA">
        <w:rPr>
          <w:rFonts w:cs="Times New Roman"/>
          <w:szCs w:val="28"/>
        </w:rPr>
        <w:t xml:space="preserve">năm 2022 </w:t>
      </w:r>
      <w:r w:rsidR="0086728D">
        <w:rPr>
          <w:rFonts w:cs="Times New Roman"/>
          <w:szCs w:val="28"/>
        </w:rPr>
        <w:t xml:space="preserve">của </w:t>
      </w:r>
      <w:r w:rsidR="00B514EA" w:rsidRPr="00852112">
        <w:rPr>
          <w:rFonts w:cs="Times New Roman"/>
          <w:szCs w:val="28"/>
        </w:rPr>
        <w:t xml:space="preserve">Cục Trồng trọt (Bộ Nông nghiệp và Phát triển nông thôn </w:t>
      </w:r>
      <w:r w:rsidR="00B514EA">
        <w:rPr>
          <w:rFonts w:cs="Times New Roman"/>
          <w:szCs w:val="28"/>
        </w:rPr>
        <w:t>trước đây</w:t>
      </w:r>
      <w:r w:rsidR="00B514EA" w:rsidRPr="00852112">
        <w:rPr>
          <w:rFonts w:cs="Times New Roman"/>
          <w:szCs w:val="28"/>
        </w:rPr>
        <w:t>)</w:t>
      </w:r>
      <w:r w:rsidR="00B514EA">
        <w:rPr>
          <w:rFonts w:cs="Times New Roman"/>
          <w:szCs w:val="28"/>
        </w:rPr>
        <w:t xml:space="preserve"> cho thấy</w:t>
      </w:r>
      <w:r w:rsidR="0086728D">
        <w:rPr>
          <w:rFonts w:cs="Times New Roman"/>
          <w:szCs w:val="28"/>
        </w:rPr>
        <w:t xml:space="preserve"> </w:t>
      </w:r>
      <w:r w:rsidR="005E6EEF" w:rsidRPr="00852112">
        <w:rPr>
          <w:rFonts w:cs="Times New Roman"/>
          <w:szCs w:val="28"/>
        </w:rPr>
        <w:t xml:space="preserve">có </w:t>
      </w:r>
      <w:r w:rsidR="0086728D">
        <w:rPr>
          <w:rFonts w:cs="Times New Roman"/>
          <w:szCs w:val="28"/>
        </w:rPr>
        <w:t>khoảng</w:t>
      </w:r>
      <w:r w:rsidR="005E6EEF" w:rsidRPr="00852112">
        <w:rPr>
          <w:rFonts w:cs="Times New Roman"/>
          <w:szCs w:val="28"/>
        </w:rPr>
        <w:t xml:space="preserve"> 178 nghìn ha</w:t>
      </w:r>
      <w:r w:rsidR="0086728D">
        <w:rPr>
          <w:rFonts w:cs="Times New Roman"/>
          <w:szCs w:val="28"/>
        </w:rPr>
        <w:t xml:space="preserve"> </w:t>
      </w:r>
      <w:r w:rsidR="00614D74">
        <w:rPr>
          <w:rFonts w:cs="Times New Roman"/>
          <w:szCs w:val="28"/>
        </w:rPr>
        <w:t>vườn</w:t>
      </w:r>
      <w:r w:rsidR="0086728D">
        <w:rPr>
          <w:rFonts w:cs="Times New Roman"/>
          <w:szCs w:val="28"/>
        </w:rPr>
        <w:t xml:space="preserve"> cà phê</w:t>
      </w:r>
      <w:r w:rsidR="005E6EEF" w:rsidRPr="00852112">
        <w:rPr>
          <w:rFonts w:cs="Times New Roman"/>
          <w:szCs w:val="28"/>
        </w:rPr>
        <w:t>, chiếm 26,4% tổng diện tích cà phê</w:t>
      </w:r>
      <w:r w:rsidR="00614D74">
        <w:rPr>
          <w:rFonts w:cs="Times New Roman"/>
          <w:szCs w:val="28"/>
        </w:rPr>
        <w:t xml:space="preserve"> được giao khoán </w:t>
      </w:r>
      <w:r w:rsidR="00724B67">
        <w:rPr>
          <w:rFonts w:cs="Times New Roman"/>
          <w:szCs w:val="28"/>
        </w:rPr>
        <w:t xml:space="preserve">có </w:t>
      </w:r>
      <w:r w:rsidR="00852112" w:rsidRPr="00852112">
        <w:rPr>
          <w:rFonts w:cs="Times New Roman"/>
          <w:szCs w:val="28"/>
        </w:rPr>
        <w:t>trồng xen cây ăn quả, cây công nghiệp</w:t>
      </w:r>
      <w:r w:rsidR="00B514EA">
        <w:rPr>
          <w:rFonts w:cs="Times New Roman"/>
          <w:szCs w:val="28"/>
        </w:rPr>
        <w:t xml:space="preserve"> và việc trồng xen này</w:t>
      </w:r>
      <w:r w:rsidR="00852112" w:rsidRPr="00852112">
        <w:rPr>
          <w:rFonts w:cs="Times New Roman"/>
          <w:szCs w:val="28"/>
        </w:rPr>
        <w:t xml:space="preserve"> </w:t>
      </w:r>
      <w:r w:rsidR="005E6EEF">
        <w:rPr>
          <w:rFonts w:cs="Times New Roman"/>
          <w:szCs w:val="28"/>
        </w:rPr>
        <w:t xml:space="preserve">có thể </w:t>
      </w:r>
      <w:r w:rsidR="00852112" w:rsidRPr="00852112">
        <w:rPr>
          <w:rFonts w:cs="Times New Roman"/>
          <w:szCs w:val="28"/>
        </w:rPr>
        <w:t xml:space="preserve">giúp tăng thêm thu nhập từ 50 triệu đồng đến 500 triệu đồng/ha, mang lại nguồn thu nhập ổn định, giúp người dân có điều kiện đầu tư lại vào vườn cây và phát triển kinh tế. </w:t>
      </w:r>
      <w:r w:rsidR="005E6EEF">
        <w:rPr>
          <w:rFonts w:cs="Times New Roman"/>
          <w:szCs w:val="28"/>
        </w:rPr>
        <w:t>Bên cạnh đó</w:t>
      </w:r>
      <w:r w:rsidR="00852112" w:rsidRPr="00852112">
        <w:rPr>
          <w:rFonts w:cs="Times New Roman"/>
          <w:szCs w:val="28"/>
        </w:rPr>
        <w:t xml:space="preserve">, việc trồng xen canh </w:t>
      </w:r>
      <w:r w:rsidR="005E6EEF">
        <w:rPr>
          <w:rFonts w:cs="Times New Roman"/>
          <w:szCs w:val="28"/>
        </w:rPr>
        <w:t xml:space="preserve">này </w:t>
      </w:r>
      <w:r w:rsidR="00852112" w:rsidRPr="00852112">
        <w:rPr>
          <w:rFonts w:cs="Times New Roman"/>
          <w:szCs w:val="28"/>
        </w:rPr>
        <w:t xml:space="preserve">còn có tác dụng cân bằng hệ sinh thái, làm cây che bóng mát, chắn gió, hạn chế </w:t>
      </w:r>
      <w:r w:rsidR="005E6EEF">
        <w:rPr>
          <w:rFonts w:cs="Times New Roman"/>
          <w:szCs w:val="28"/>
        </w:rPr>
        <w:t xml:space="preserve">việc </w:t>
      </w:r>
      <w:r w:rsidR="00852112" w:rsidRPr="00852112">
        <w:rPr>
          <w:rFonts w:cs="Times New Roman"/>
          <w:szCs w:val="28"/>
        </w:rPr>
        <w:t>bốc hơi nước trong mùa khô.</w:t>
      </w:r>
      <w:r w:rsidR="005E6EEF">
        <w:rPr>
          <w:rFonts w:cs="Times New Roman"/>
          <w:szCs w:val="28"/>
        </w:rPr>
        <w:t xml:space="preserve"> </w:t>
      </w:r>
      <w:r w:rsidR="00724B67">
        <w:rPr>
          <w:rFonts w:cs="Times New Roman"/>
          <w:szCs w:val="28"/>
        </w:rPr>
        <w:t>Chính vì thế, các</w:t>
      </w:r>
      <w:r w:rsidR="00E70F65">
        <w:rPr>
          <w:rFonts w:cs="Times New Roman"/>
          <w:szCs w:val="28"/>
        </w:rPr>
        <w:t>h</w:t>
      </w:r>
      <w:r w:rsidR="00724B67">
        <w:rPr>
          <w:rFonts w:cs="Times New Roman"/>
          <w:szCs w:val="28"/>
        </w:rPr>
        <w:t xml:space="preserve"> thức tổ chức sản xuất này dần trở thành phổ biến</w:t>
      </w:r>
      <w:r w:rsidR="00E70F65">
        <w:rPr>
          <w:rFonts w:cs="Times New Roman"/>
          <w:szCs w:val="28"/>
        </w:rPr>
        <w:t xml:space="preserve"> và </w:t>
      </w:r>
      <w:r w:rsidR="007821DF">
        <w:rPr>
          <w:rFonts w:cs="Times New Roman"/>
          <w:szCs w:val="28"/>
        </w:rPr>
        <w:t xml:space="preserve">mặc dù cách thức tổ chức này </w:t>
      </w:r>
      <w:r w:rsidR="00E70F65">
        <w:rPr>
          <w:rFonts w:cs="Times New Roman"/>
          <w:szCs w:val="28"/>
        </w:rPr>
        <w:t>giúp nâng cao được hiệu quả sử dụng đất</w:t>
      </w:r>
      <w:r w:rsidR="007821DF">
        <w:rPr>
          <w:rFonts w:cs="Times New Roman"/>
          <w:szCs w:val="28"/>
        </w:rPr>
        <w:t xml:space="preserve"> nhưng cũng cần có những điều chỉnh về chính sách để đảm bảo hiệu quả của công tác quản lí sử dụng đất</w:t>
      </w:r>
      <w:r w:rsidR="00E70F65">
        <w:rPr>
          <w:rFonts w:cs="Times New Roman"/>
          <w:szCs w:val="28"/>
        </w:rPr>
        <w:t>.</w:t>
      </w:r>
      <w:r w:rsidR="00343BCE">
        <w:rPr>
          <w:rFonts w:cs="Times New Roman"/>
          <w:szCs w:val="28"/>
        </w:rPr>
        <w:t xml:space="preserve"> </w:t>
      </w:r>
    </w:p>
    <w:p w14:paraId="7FDCECE5" w14:textId="50108D21" w:rsidR="009D1A5F" w:rsidRPr="009D1A5F" w:rsidRDefault="009D1A5F" w:rsidP="009D1A5F">
      <w:pPr>
        <w:numPr>
          <w:ilvl w:val="0"/>
          <w:numId w:val="2"/>
        </w:numPr>
        <w:spacing w:before="120" w:after="120" w:line="312" w:lineRule="auto"/>
        <w:rPr>
          <w:rFonts w:cs="Times New Roman"/>
          <w:b/>
          <w:bCs/>
          <w:szCs w:val="28"/>
        </w:rPr>
      </w:pPr>
      <w:r>
        <w:rPr>
          <w:rFonts w:cs="Times New Roman"/>
          <w:b/>
          <w:bCs/>
          <w:szCs w:val="28"/>
        </w:rPr>
        <w:t>N</w:t>
      </w:r>
      <w:r w:rsidRPr="009D1A5F">
        <w:rPr>
          <w:rFonts w:cs="Times New Roman"/>
          <w:b/>
          <w:bCs/>
          <w:szCs w:val="28"/>
        </w:rPr>
        <w:t>hững vấn đề đặt ra trong thực tiễn</w:t>
      </w:r>
    </w:p>
    <w:p w14:paraId="5C786F36" w14:textId="15F89EA2" w:rsidR="009D1A5F" w:rsidRPr="005312EA" w:rsidRDefault="009D1A5F" w:rsidP="005312EA">
      <w:pPr>
        <w:numPr>
          <w:ilvl w:val="0"/>
          <w:numId w:val="3"/>
        </w:numPr>
        <w:spacing w:before="120" w:after="120" w:line="312" w:lineRule="auto"/>
        <w:jc w:val="both"/>
        <w:rPr>
          <w:rFonts w:cs="Times New Roman"/>
          <w:szCs w:val="28"/>
          <w:u w:val="single"/>
        </w:rPr>
      </w:pPr>
      <w:r w:rsidRPr="005312EA">
        <w:rPr>
          <w:rFonts w:cs="Times New Roman"/>
          <w:szCs w:val="28"/>
          <w:u w:val="single"/>
        </w:rPr>
        <w:t xml:space="preserve">Bất cập trong </w:t>
      </w:r>
      <w:r w:rsidR="00825B30">
        <w:rPr>
          <w:rFonts w:cs="Times New Roman"/>
          <w:szCs w:val="28"/>
          <w:u w:val="single"/>
        </w:rPr>
        <w:t xml:space="preserve">khung </w:t>
      </w:r>
      <w:r w:rsidRPr="005312EA">
        <w:rPr>
          <w:rFonts w:cs="Times New Roman"/>
          <w:szCs w:val="28"/>
          <w:u w:val="single"/>
        </w:rPr>
        <w:t xml:space="preserve">pháp lý và </w:t>
      </w:r>
      <w:r w:rsidR="00825B30">
        <w:rPr>
          <w:rFonts w:cs="Times New Roman"/>
          <w:szCs w:val="28"/>
          <w:u w:val="single"/>
        </w:rPr>
        <w:t xml:space="preserve">quá trình </w:t>
      </w:r>
      <w:r w:rsidRPr="005312EA">
        <w:rPr>
          <w:rFonts w:cs="Times New Roman"/>
          <w:szCs w:val="28"/>
          <w:u w:val="single"/>
        </w:rPr>
        <w:t>thực hiện</w:t>
      </w:r>
      <w:r w:rsidR="00825B30">
        <w:rPr>
          <w:rFonts w:cs="Times New Roman"/>
          <w:szCs w:val="28"/>
          <w:u w:val="single"/>
        </w:rPr>
        <w:t xml:space="preserve"> chính sách</w:t>
      </w:r>
    </w:p>
    <w:p w14:paraId="4A6A10CC" w14:textId="30C08BB3" w:rsidR="005312EA" w:rsidRPr="00A8765C" w:rsidRDefault="005312EA" w:rsidP="005312EA">
      <w:pPr>
        <w:numPr>
          <w:ilvl w:val="1"/>
          <w:numId w:val="3"/>
        </w:numPr>
        <w:spacing w:before="120" w:after="120" w:line="312" w:lineRule="auto"/>
        <w:ind w:left="1418"/>
        <w:jc w:val="both"/>
        <w:rPr>
          <w:rFonts w:cs="Times New Roman"/>
          <w:szCs w:val="28"/>
        </w:rPr>
      </w:pPr>
      <w:r w:rsidRPr="00A8765C">
        <w:rPr>
          <w:rFonts w:cs="Times New Roman"/>
          <w:szCs w:val="28"/>
        </w:rPr>
        <w:t>Một số quy định về giao khoán đất chưa cụ thể, chưa đủ rõ ràng</w:t>
      </w:r>
      <w:r w:rsidR="00AB3C5B">
        <w:rPr>
          <w:rFonts w:cs="Times New Roman"/>
          <w:szCs w:val="28"/>
        </w:rPr>
        <w:t xml:space="preserve"> cũng không được định hướng để</w:t>
      </w:r>
      <w:r w:rsidRPr="00A8765C">
        <w:rPr>
          <w:rFonts w:cs="Times New Roman"/>
          <w:szCs w:val="28"/>
        </w:rPr>
        <w:t xml:space="preserve"> đảm bảo quyền lợi lâu dài cho người nhận khoán</w:t>
      </w:r>
      <w:r w:rsidR="00AB3C5B">
        <w:rPr>
          <w:rFonts w:cs="Times New Roman"/>
          <w:szCs w:val="28"/>
        </w:rPr>
        <w:t xml:space="preserve"> (các quy định phát sinh, bổ sung qua nhiều thời kì từ Nghị định 01-CP năm 1995 đến Nghị định 135/2005/NĐ-CP năm 2005 và Nghị định 168/2016/NĐ-CP năm 2016 hầu hết bổ sung các quy định tạo thuận lợi cho bên giao khoán hơn là bên nhận khoán</w:t>
      </w:r>
      <w:r w:rsidR="00AB3C5B">
        <w:rPr>
          <w:rStyle w:val="FootnoteReference"/>
          <w:rFonts w:cs="Times New Roman"/>
          <w:szCs w:val="28"/>
        </w:rPr>
        <w:footnoteReference w:id="3"/>
      </w:r>
      <w:r w:rsidR="00AB3C5B">
        <w:rPr>
          <w:rFonts w:cs="Times New Roman"/>
          <w:szCs w:val="28"/>
        </w:rPr>
        <w:t>)</w:t>
      </w:r>
      <w:r w:rsidR="006221F8">
        <w:rPr>
          <w:rFonts w:cs="Times New Roman"/>
          <w:szCs w:val="28"/>
        </w:rPr>
        <w:t xml:space="preserve"> dẫn đến tình trạng mâu thuẫn, chống đối không thực hiện hợp đồng giao khoán xảy ra khá nhiều trong thời gian gần đây.</w:t>
      </w:r>
    </w:p>
    <w:p w14:paraId="62134996" w14:textId="5329AE72" w:rsidR="005312EA" w:rsidRPr="00A8765C" w:rsidRDefault="005312EA" w:rsidP="005312EA">
      <w:pPr>
        <w:numPr>
          <w:ilvl w:val="1"/>
          <w:numId w:val="3"/>
        </w:numPr>
        <w:spacing w:before="120" w:after="120" w:line="312" w:lineRule="auto"/>
        <w:ind w:left="1418"/>
        <w:jc w:val="both"/>
        <w:rPr>
          <w:rFonts w:cs="Times New Roman"/>
          <w:szCs w:val="28"/>
        </w:rPr>
      </w:pPr>
      <w:r w:rsidRPr="00A8765C">
        <w:rPr>
          <w:rFonts w:cs="Times New Roman"/>
          <w:szCs w:val="28"/>
        </w:rPr>
        <w:t xml:space="preserve">Việc phân biệt giữa </w:t>
      </w:r>
      <w:r w:rsidR="006221F8">
        <w:rPr>
          <w:rFonts w:cs="Times New Roman"/>
          <w:szCs w:val="28"/>
        </w:rPr>
        <w:t xml:space="preserve">các hình thức </w:t>
      </w:r>
      <w:r w:rsidRPr="00A8765C">
        <w:rPr>
          <w:rFonts w:cs="Times New Roman"/>
          <w:szCs w:val="28"/>
        </w:rPr>
        <w:t>giao khoán, cho thuê và góp đất chưa thống nhất trong thực tế</w:t>
      </w:r>
      <w:r w:rsidR="006221F8">
        <w:rPr>
          <w:rFonts w:cs="Times New Roman"/>
          <w:szCs w:val="28"/>
        </w:rPr>
        <w:t xml:space="preserve"> dẫn đến sự hạn chế trong khả năng phát triển các mô hình tổ chức có hiệu quả, tạo điều kiện thuận lợi cho công tác </w:t>
      </w:r>
      <w:r w:rsidR="006221F8">
        <w:rPr>
          <w:rFonts w:cs="Times New Roman"/>
          <w:szCs w:val="28"/>
        </w:rPr>
        <w:lastRenderedPageBreak/>
        <w:t xml:space="preserve">quản lí của bên giao khoán </w:t>
      </w:r>
      <w:r w:rsidR="0024126D">
        <w:rPr>
          <w:rFonts w:cs="Times New Roman"/>
          <w:szCs w:val="28"/>
        </w:rPr>
        <w:t xml:space="preserve">cũng như nâng cao hiệu quả sử dụng đất cho bên nhận khoán nhưng không gây phát sinh các vi phạm  hoặc tranh chấp trong thực tiễn liên quan đến </w:t>
      </w:r>
      <w:r w:rsidR="00495E0A">
        <w:rPr>
          <w:rFonts w:cs="Times New Roman"/>
          <w:szCs w:val="28"/>
        </w:rPr>
        <w:t>quyền lợi và nghĩa vụ của tất cả các bên liên quan.</w:t>
      </w:r>
    </w:p>
    <w:p w14:paraId="11C1E783" w14:textId="77777777" w:rsidR="009D1A5F" w:rsidRPr="00A8765C" w:rsidRDefault="009D1A5F" w:rsidP="005312EA">
      <w:pPr>
        <w:numPr>
          <w:ilvl w:val="1"/>
          <w:numId w:val="3"/>
        </w:numPr>
        <w:spacing w:before="120" w:after="120" w:line="312" w:lineRule="auto"/>
        <w:ind w:left="1418"/>
        <w:jc w:val="both"/>
        <w:rPr>
          <w:rFonts w:cs="Times New Roman"/>
          <w:szCs w:val="28"/>
        </w:rPr>
      </w:pPr>
      <w:r w:rsidRPr="00A8765C">
        <w:rPr>
          <w:rFonts w:cs="Times New Roman"/>
          <w:szCs w:val="28"/>
        </w:rPr>
        <w:t>Pháp luật hiện hành chưa quy định cụ thể quyền của người nhận khoán như quyền chuyển nhượng, thừa kế, thế chấp… Điều này gây ra sự rụt rè trong đầu tư và dẫn đến tình trạng sử dụng đất kém hiệu quả.</w:t>
      </w:r>
    </w:p>
    <w:p w14:paraId="259D8FBF" w14:textId="4B8C9DE6" w:rsidR="00825B30" w:rsidRDefault="00825B30" w:rsidP="00495E0A">
      <w:pPr>
        <w:numPr>
          <w:ilvl w:val="0"/>
          <w:numId w:val="3"/>
        </w:numPr>
        <w:spacing w:before="120" w:after="120" w:line="312" w:lineRule="auto"/>
        <w:jc w:val="both"/>
        <w:rPr>
          <w:rFonts w:cs="Times New Roman"/>
          <w:szCs w:val="28"/>
          <w:u w:val="single"/>
        </w:rPr>
      </w:pPr>
      <w:r w:rsidRPr="00825B30">
        <w:rPr>
          <w:rFonts w:cs="Times New Roman"/>
          <w:szCs w:val="28"/>
          <w:u w:val="single"/>
        </w:rPr>
        <w:t>Công tác cổ phần ho</w:t>
      </w:r>
      <w:r>
        <w:rPr>
          <w:rFonts w:cs="Times New Roman"/>
          <w:szCs w:val="28"/>
          <w:u w:val="single"/>
        </w:rPr>
        <w:t>á</w:t>
      </w:r>
      <w:r w:rsidR="00D43628">
        <w:rPr>
          <w:rFonts w:cs="Times New Roman"/>
          <w:szCs w:val="28"/>
          <w:u w:val="single"/>
        </w:rPr>
        <w:t xml:space="preserve"> các </w:t>
      </w:r>
      <w:r>
        <w:rPr>
          <w:rFonts w:cs="Times New Roman"/>
          <w:szCs w:val="28"/>
          <w:u w:val="single"/>
        </w:rPr>
        <w:t>công ty nông nghiệp còn chậm và thiếu hiệu quả</w:t>
      </w:r>
    </w:p>
    <w:p w14:paraId="48122267" w14:textId="7E4AE59C" w:rsidR="00825B30" w:rsidRPr="00825B30" w:rsidRDefault="00825B30" w:rsidP="00825B30">
      <w:pPr>
        <w:numPr>
          <w:ilvl w:val="1"/>
          <w:numId w:val="3"/>
        </w:numPr>
        <w:spacing w:before="120" w:after="120" w:line="312" w:lineRule="auto"/>
        <w:ind w:left="1418"/>
        <w:jc w:val="both"/>
        <w:rPr>
          <w:rFonts w:cs="Times New Roman"/>
          <w:szCs w:val="28"/>
        </w:rPr>
      </w:pPr>
      <w:r w:rsidRPr="00825B30">
        <w:rPr>
          <w:rFonts w:cs="Times New Roman"/>
          <w:szCs w:val="28"/>
        </w:rPr>
        <w:t xml:space="preserve">Việc tổ chức sản xuất tại </w:t>
      </w:r>
      <w:r>
        <w:rPr>
          <w:rFonts w:cs="Times New Roman"/>
          <w:szCs w:val="28"/>
        </w:rPr>
        <w:t>nhiều</w:t>
      </w:r>
      <w:r w:rsidRPr="00825B30">
        <w:rPr>
          <w:rFonts w:cs="Times New Roman"/>
          <w:szCs w:val="28"/>
        </w:rPr>
        <w:t xml:space="preserve"> công ty </w:t>
      </w:r>
      <w:r>
        <w:rPr>
          <w:rFonts w:cs="Times New Roman"/>
          <w:szCs w:val="28"/>
        </w:rPr>
        <w:t>gần như</w:t>
      </w:r>
      <w:r w:rsidRPr="00825B30">
        <w:rPr>
          <w:rFonts w:cs="Times New Roman"/>
          <w:szCs w:val="28"/>
        </w:rPr>
        <w:t xml:space="preserve"> </w:t>
      </w:r>
      <w:r>
        <w:rPr>
          <w:rFonts w:cs="Times New Roman"/>
          <w:szCs w:val="28"/>
        </w:rPr>
        <w:t xml:space="preserve">thực hiện theo hình thức </w:t>
      </w:r>
      <w:r w:rsidRPr="00825B30">
        <w:rPr>
          <w:rFonts w:cs="Times New Roman"/>
          <w:szCs w:val="28"/>
        </w:rPr>
        <w:t>khoán trắng</w:t>
      </w:r>
      <w:r>
        <w:rPr>
          <w:rFonts w:cs="Times New Roman"/>
          <w:szCs w:val="28"/>
        </w:rPr>
        <w:t xml:space="preserve"> đồng thời xây dựng các hợp đồng giao khoán không phhuf hợp,</w:t>
      </w:r>
      <w:r w:rsidRPr="00825B30">
        <w:rPr>
          <w:rFonts w:cs="Times New Roman"/>
          <w:szCs w:val="28"/>
        </w:rPr>
        <w:t xml:space="preserve"> gây phức tạp cho công tác quản lí </w:t>
      </w:r>
      <w:r>
        <w:rPr>
          <w:rFonts w:cs="Times New Roman"/>
          <w:szCs w:val="28"/>
        </w:rPr>
        <w:t>và dẫn tới làm cho</w:t>
      </w:r>
      <w:r w:rsidRPr="00825B30">
        <w:rPr>
          <w:rFonts w:cs="Times New Roman"/>
          <w:szCs w:val="28"/>
        </w:rPr>
        <w:t xml:space="preserve"> phần lớn người dân nhận khoán không chấp nhận giao nộp sản phẩm cũng không trả lại đất</w:t>
      </w:r>
    </w:p>
    <w:p w14:paraId="7E3292DA" w14:textId="603DD077" w:rsidR="00B20D86" w:rsidRPr="00B20D86" w:rsidRDefault="00B20D86" w:rsidP="00976B62">
      <w:pPr>
        <w:numPr>
          <w:ilvl w:val="1"/>
          <w:numId w:val="3"/>
        </w:numPr>
        <w:spacing w:before="120" w:after="120" w:line="312" w:lineRule="auto"/>
        <w:ind w:left="1418"/>
        <w:jc w:val="both"/>
        <w:rPr>
          <w:rFonts w:cs="Times New Roman"/>
          <w:szCs w:val="28"/>
        </w:rPr>
      </w:pPr>
      <w:r w:rsidRPr="00B20D86">
        <w:rPr>
          <w:rFonts w:cs="Times New Roman"/>
          <w:szCs w:val="28"/>
        </w:rPr>
        <w:t xml:space="preserve">Các </w:t>
      </w:r>
      <w:r>
        <w:rPr>
          <w:rFonts w:cs="Times New Roman"/>
          <w:szCs w:val="28"/>
        </w:rPr>
        <w:t>c</w:t>
      </w:r>
      <w:r w:rsidRPr="00B20D86">
        <w:rPr>
          <w:rFonts w:cs="Times New Roman"/>
          <w:szCs w:val="28"/>
        </w:rPr>
        <w:t xml:space="preserve">ông ty cổ phần gặp nhiều vướng mắc trong định giá (giá trị khấu hao nhiều tài sản đã hết nhưng vẫn còn giá trị thực tế dẫn đến sai lệch trong định giá). Chế độ chính sách của các công ty thực hiện </w:t>
      </w:r>
      <w:r>
        <w:rPr>
          <w:rFonts w:cs="Times New Roman"/>
          <w:szCs w:val="28"/>
        </w:rPr>
        <w:t>cổ phần hoá</w:t>
      </w:r>
      <w:r w:rsidRPr="00B20D86">
        <w:rPr>
          <w:rFonts w:cs="Times New Roman"/>
          <w:szCs w:val="28"/>
        </w:rPr>
        <w:t xml:space="preserve"> đối với công nhân, người nhận khoán… còn nhiều vấn đề chưa hợp lí </w:t>
      </w:r>
      <w:r>
        <w:rPr>
          <w:rFonts w:cs="Times New Roman"/>
          <w:szCs w:val="28"/>
        </w:rPr>
        <w:t>dẫn đến</w:t>
      </w:r>
      <w:r w:rsidRPr="00B20D86">
        <w:rPr>
          <w:rFonts w:cs="Times New Roman"/>
          <w:szCs w:val="28"/>
        </w:rPr>
        <w:t xml:space="preserve"> mâu thuẫn, khiếu kiện</w:t>
      </w:r>
      <w:r>
        <w:rPr>
          <w:rFonts w:cs="Times New Roman"/>
          <w:szCs w:val="28"/>
        </w:rPr>
        <w:t xml:space="preserve"> kéo dài.</w:t>
      </w:r>
    </w:p>
    <w:p w14:paraId="183B4258" w14:textId="4B22BAD9" w:rsidR="00B20D86" w:rsidRPr="00B20D86" w:rsidRDefault="00957BEA" w:rsidP="00B20D86">
      <w:pPr>
        <w:numPr>
          <w:ilvl w:val="1"/>
          <w:numId w:val="3"/>
        </w:numPr>
        <w:spacing w:before="120" w:after="120" w:line="312" w:lineRule="auto"/>
        <w:ind w:left="1418"/>
        <w:jc w:val="both"/>
        <w:rPr>
          <w:rFonts w:cs="Times New Roman"/>
          <w:szCs w:val="28"/>
        </w:rPr>
      </w:pPr>
      <w:r>
        <w:rPr>
          <w:rFonts w:cs="Times New Roman"/>
          <w:szCs w:val="28"/>
        </w:rPr>
        <w:t xml:space="preserve">Các công ty TNHH MTV hiện chủ yếu áp </w:t>
      </w:r>
      <w:r w:rsidRPr="00957BEA">
        <w:rPr>
          <w:rFonts w:cs="Times New Roman"/>
          <w:szCs w:val="28"/>
        </w:rPr>
        <w:t>dụng nghị định 168/2016/NĐ-CP để kí kết hợp đồng giao khoán</w:t>
      </w:r>
      <w:r>
        <w:rPr>
          <w:rFonts w:cs="Times New Roman"/>
          <w:szCs w:val="28"/>
        </w:rPr>
        <w:t xml:space="preserve"> tuy nhiên vẫn có sự chồng chéo với các diện tích đất đã được giao khoán từ các thời kì trước trong khi các quy định về giao nhận khoán còn nhiều hạn chế nên công tác quản lí cũng gặp nhiều khó khăn</w:t>
      </w:r>
    </w:p>
    <w:p w14:paraId="33E24199" w14:textId="7DEA6E7C" w:rsidR="009D1A5F" w:rsidRPr="00825B30" w:rsidRDefault="009D1A5F" w:rsidP="00495E0A">
      <w:pPr>
        <w:numPr>
          <w:ilvl w:val="0"/>
          <w:numId w:val="3"/>
        </w:numPr>
        <w:spacing w:before="120" w:after="120" w:line="312" w:lineRule="auto"/>
        <w:jc w:val="both"/>
        <w:rPr>
          <w:rFonts w:cs="Times New Roman"/>
          <w:szCs w:val="28"/>
          <w:u w:val="single"/>
        </w:rPr>
      </w:pPr>
      <w:r w:rsidRPr="00825B30">
        <w:rPr>
          <w:rFonts w:cs="Times New Roman"/>
          <w:szCs w:val="28"/>
          <w:u w:val="single"/>
        </w:rPr>
        <w:t>Tình trạng đất giao khoán bị sử dụng sai mục đích</w:t>
      </w:r>
      <w:r w:rsidR="00495E0A" w:rsidRPr="00825B30">
        <w:rPr>
          <w:rFonts w:cs="Times New Roman"/>
          <w:szCs w:val="28"/>
          <w:u w:val="single"/>
        </w:rPr>
        <w:t>, kém hiệu quả</w:t>
      </w:r>
    </w:p>
    <w:p w14:paraId="04AF3CE6" w14:textId="77777777" w:rsidR="003908DC" w:rsidRDefault="009D1A5F" w:rsidP="00495E0A">
      <w:pPr>
        <w:numPr>
          <w:ilvl w:val="1"/>
          <w:numId w:val="3"/>
        </w:numPr>
        <w:spacing w:before="120" w:after="120" w:line="312" w:lineRule="auto"/>
        <w:ind w:left="1418"/>
        <w:jc w:val="both"/>
        <w:rPr>
          <w:rFonts w:cs="Times New Roman"/>
          <w:szCs w:val="28"/>
        </w:rPr>
      </w:pPr>
      <w:r w:rsidRPr="00A8765C">
        <w:rPr>
          <w:rFonts w:cs="Times New Roman"/>
          <w:szCs w:val="28"/>
        </w:rPr>
        <w:t xml:space="preserve">Nhiều diện tích đất giao khoán </w:t>
      </w:r>
      <w:r w:rsidR="00495E0A">
        <w:rPr>
          <w:rFonts w:cs="Times New Roman"/>
          <w:szCs w:val="28"/>
        </w:rPr>
        <w:t>nhưng thiếu kiểm tra, giám sát</w:t>
      </w:r>
      <w:r w:rsidR="003908DC">
        <w:rPr>
          <w:rFonts w:cs="Times New Roman"/>
          <w:szCs w:val="28"/>
        </w:rPr>
        <w:t xml:space="preserve"> </w:t>
      </w:r>
      <w:r w:rsidR="00495E0A">
        <w:rPr>
          <w:rFonts w:cs="Times New Roman"/>
          <w:szCs w:val="28"/>
        </w:rPr>
        <w:t xml:space="preserve">dẫn đến tình trạng </w:t>
      </w:r>
      <w:r w:rsidRPr="00A8765C">
        <w:rPr>
          <w:rFonts w:cs="Times New Roman"/>
          <w:szCs w:val="28"/>
        </w:rPr>
        <w:t xml:space="preserve">bị bỏ hoang </w:t>
      </w:r>
      <w:r w:rsidR="00495E0A">
        <w:rPr>
          <w:rFonts w:cs="Times New Roman"/>
          <w:szCs w:val="28"/>
        </w:rPr>
        <w:t xml:space="preserve">(chủ yếu là đất rừng) </w:t>
      </w:r>
      <w:r w:rsidRPr="00A8765C">
        <w:rPr>
          <w:rFonts w:cs="Times New Roman"/>
          <w:szCs w:val="28"/>
        </w:rPr>
        <w:t>hoặc chuyển nhượng trái phép</w:t>
      </w:r>
      <w:r w:rsidR="00495E0A">
        <w:rPr>
          <w:rFonts w:cs="Times New Roman"/>
          <w:szCs w:val="28"/>
        </w:rPr>
        <w:t xml:space="preserve"> hoặc sử dụng kém hiệu quả</w:t>
      </w:r>
      <w:r w:rsidRPr="00A8765C">
        <w:rPr>
          <w:rFonts w:cs="Times New Roman"/>
          <w:szCs w:val="28"/>
        </w:rPr>
        <w:t xml:space="preserve">. </w:t>
      </w:r>
    </w:p>
    <w:p w14:paraId="09FB6865" w14:textId="72CF6F02" w:rsidR="009D1A5F" w:rsidRPr="00A8765C" w:rsidRDefault="009D1A5F" w:rsidP="00495E0A">
      <w:pPr>
        <w:numPr>
          <w:ilvl w:val="1"/>
          <w:numId w:val="3"/>
        </w:numPr>
        <w:spacing w:before="120" w:after="120" w:line="312" w:lineRule="auto"/>
        <w:ind w:left="1418"/>
        <w:jc w:val="both"/>
        <w:rPr>
          <w:rFonts w:cs="Times New Roman"/>
          <w:szCs w:val="28"/>
        </w:rPr>
      </w:pPr>
      <w:r w:rsidRPr="00A8765C">
        <w:rPr>
          <w:rFonts w:cs="Times New Roman"/>
          <w:szCs w:val="28"/>
        </w:rPr>
        <w:lastRenderedPageBreak/>
        <w:t xml:space="preserve">Các công ty nông </w:t>
      </w:r>
      <w:r w:rsidR="003908DC">
        <w:rPr>
          <w:rFonts w:cs="Times New Roman"/>
          <w:szCs w:val="28"/>
        </w:rPr>
        <w:t xml:space="preserve">thiếu khả năng cưỡng chế, ràng buộc trách nhiệm nên gặp nhiều </w:t>
      </w:r>
      <w:r w:rsidRPr="00A8765C">
        <w:rPr>
          <w:rFonts w:cs="Times New Roman"/>
          <w:szCs w:val="28"/>
        </w:rPr>
        <w:t>khó khăn trong quản lý quỹ đất, gây ra tranh chấp, khiếu kiện kéo dài.</w:t>
      </w:r>
      <w:r w:rsidR="003908DC">
        <w:rPr>
          <w:rFonts w:cs="Times New Roman"/>
          <w:szCs w:val="28"/>
        </w:rPr>
        <w:t xml:space="preserve"> Thực tế, sự thiếu rõ ràng và bất hợp lí trong hợp đồng giao khoán cộng với việc chưa có ranh giới đầy đủ, minh bạch, được xác nhận cũng góp phần không nhỏ </w:t>
      </w:r>
      <w:r w:rsidR="006E4751">
        <w:rPr>
          <w:rFonts w:cs="Times New Roman"/>
          <w:szCs w:val="28"/>
        </w:rPr>
        <w:t>gây ra</w:t>
      </w:r>
      <w:r w:rsidR="003908DC">
        <w:rPr>
          <w:rFonts w:cs="Times New Roman"/>
          <w:szCs w:val="28"/>
        </w:rPr>
        <w:t xml:space="preserve"> tình trạng </w:t>
      </w:r>
      <w:r w:rsidR="006E4751">
        <w:rPr>
          <w:rFonts w:cs="Times New Roman"/>
          <w:szCs w:val="28"/>
        </w:rPr>
        <w:t>tranh chấp, khiếu kiện như trong thời gian qua.</w:t>
      </w:r>
    </w:p>
    <w:p w14:paraId="47F8BD90" w14:textId="750E063E" w:rsidR="006E4751" w:rsidRPr="00825B30" w:rsidRDefault="006E4751" w:rsidP="006E4751">
      <w:pPr>
        <w:numPr>
          <w:ilvl w:val="0"/>
          <w:numId w:val="3"/>
        </w:numPr>
        <w:spacing w:before="120" w:after="120" w:line="312" w:lineRule="auto"/>
        <w:jc w:val="both"/>
        <w:rPr>
          <w:rFonts w:cs="Times New Roman"/>
          <w:szCs w:val="28"/>
          <w:u w:val="single"/>
        </w:rPr>
      </w:pPr>
      <w:r w:rsidRPr="00825B30">
        <w:rPr>
          <w:rFonts w:cs="Times New Roman"/>
          <w:szCs w:val="28"/>
          <w:u w:val="single"/>
        </w:rPr>
        <w:t>Thiếu động lực để đầu tư phát triển trong dài hạn</w:t>
      </w:r>
    </w:p>
    <w:p w14:paraId="2C8D24DD" w14:textId="4094F3B8" w:rsidR="006E4751" w:rsidRDefault="006E4751" w:rsidP="006E4751">
      <w:pPr>
        <w:numPr>
          <w:ilvl w:val="1"/>
          <w:numId w:val="3"/>
        </w:numPr>
        <w:spacing w:before="120" w:after="120" w:line="312" w:lineRule="auto"/>
        <w:ind w:left="1418"/>
        <w:jc w:val="both"/>
        <w:rPr>
          <w:rFonts w:cs="Times New Roman"/>
          <w:szCs w:val="28"/>
        </w:rPr>
      </w:pPr>
      <w:r w:rsidRPr="00A8765C">
        <w:rPr>
          <w:rFonts w:cs="Times New Roman"/>
          <w:szCs w:val="28"/>
        </w:rPr>
        <w:t xml:space="preserve">Người nhận khoán thường không có sổ đỏ hoặc quyền sở hữu rõ ràng, nên ngại đầu tư </w:t>
      </w:r>
      <w:r>
        <w:rPr>
          <w:rFonts w:cs="Times New Roman"/>
          <w:szCs w:val="28"/>
        </w:rPr>
        <w:t xml:space="preserve">lớn, bài bản và </w:t>
      </w:r>
      <w:r w:rsidRPr="00A8765C">
        <w:rPr>
          <w:rFonts w:cs="Times New Roman"/>
          <w:szCs w:val="28"/>
        </w:rPr>
        <w:t>dài hạn.</w:t>
      </w:r>
      <w:r>
        <w:rPr>
          <w:rFonts w:cs="Times New Roman"/>
          <w:szCs w:val="28"/>
        </w:rPr>
        <w:t xml:space="preserve"> Một số đã đầu tư và gắn đời sống, sinh kế với diện tích đất nhận khoán nhưng lại gặp nhiều vướng mắc do các quy định chưa hợp lí nên phát sinh mâu thuẫn đối với bên giao khoán.</w:t>
      </w:r>
    </w:p>
    <w:p w14:paraId="2EE16F4F" w14:textId="5CF9FC56" w:rsidR="006E4751" w:rsidRDefault="006E4751" w:rsidP="006E4751">
      <w:pPr>
        <w:numPr>
          <w:ilvl w:val="1"/>
          <w:numId w:val="3"/>
        </w:numPr>
        <w:spacing w:before="120" w:after="120" w:line="312" w:lineRule="auto"/>
        <w:ind w:left="1418"/>
        <w:jc w:val="both"/>
        <w:rPr>
          <w:rFonts w:cs="Times New Roman"/>
          <w:szCs w:val="28"/>
        </w:rPr>
      </w:pPr>
      <w:r w:rsidRPr="00A8765C">
        <w:rPr>
          <w:rFonts w:cs="Times New Roman"/>
          <w:szCs w:val="28"/>
        </w:rPr>
        <w:t xml:space="preserve">Chính sách giao khoán hiện hành không tạo điều kiện cho tích tụ ruộng đất theo quy mô lớn vì </w:t>
      </w:r>
      <w:r>
        <w:rPr>
          <w:rFonts w:cs="Times New Roman"/>
          <w:szCs w:val="28"/>
        </w:rPr>
        <w:t xml:space="preserve">những hạn chế trong các quyền của người nhận khoán đối với diện tích đất nhận khoán. </w:t>
      </w:r>
      <w:r w:rsidRPr="00A8765C">
        <w:rPr>
          <w:rFonts w:cs="Times New Roman"/>
          <w:szCs w:val="28"/>
        </w:rPr>
        <w:t xml:space="preserve">Điều này cản trở </w:t>
      </w:r>
      <w:r>
        <w:rPr>
          <w:rFonts w:cs="Times New Roman"/>
          <w:szCs w:val="28"/>
        </w:rPr>
        <w:t xml:space="preserve">sự phát triển của </w:t>
      </w:r>
      <w:r w:rsidRPr="00A8765C">
        <w:rPr>
          <w:rFonts w:cs="Times New Roman"/>
          <w:szCs w:val="28"/>
        </w:rPr>
        <w:t xml:space="preserve">các doanh nghiệp nông nghiệp và mô hình sản xuất </w:t>
      </w:r>
      <w:r>
        <w:rPr>
          <w:rFonts w:cs="Times New Roman"/>
          <w:szCs w:val="28"/>
        </w:rPr>
        <w:t xml:space="preserve">nông nghiệp </w:t>
      </w:r>
      <w:r w:rsidRPr="00A8765C">
        <w:rPr>
          <w:rFonts w:cs="Times New Roman"/>
          <w:szCs w:val="28"/>
        </w:rPr>
        <w:t>hiện đại.</w:t>
      </w:r>
    </w:p>
    <w:p w14:paraId="209E6BF7" w14:textId="79791A09" w:rsidR="00957BEA" w:rsidRDefault="00957BEA" w:rsidP="002D2B85">
      <w:pPr>
        <w:numPr>
          <w:ilvl w:val="0"/>
          <w:numId w:val="3"/>
        </w:numPr>
        <w:spacing w:before="120" w:after="120" w:line="312" w:lineRule="auto"/>
        <w:jc w:val="both"/>
        <w:rPr>
          <w:rFonts w:cs="Times New Roman"/>
          <w:szCs w:val="28"/>
        </w:rPr>
      </w:pPr>
      <w:r w:rsidRPr="00957BEA">
        <w:rPr>
          <w:rFonts w:cs="Times New Roman"/>
          <w:szCs w:val="28"/>
        </w:rPr>
        <w:t xml:space="preserve">Câu hỏi lớn </w:t>
      </w:r>
      <w:r w:rsidR="002D2B85">
        <w:rPr>
          <w:rFonts w:cs="Times New Roman"/>
          <w:szCs w:val="28"/>
        </w:rPr>
        <w:t xml:space="preserve">cần </w:t>
      </w:r>
      <w:r w:rsidRPr="00957BEA">
        <w:rPr>
          <w:rFonts w:cs="Times New Roman"/>
          <w:szCs w:val="28"/>
        </w:rPr>
        <w:t xml:space="preserve">đặt ra trong thời điểm hiện </w:t>
      </w:r>
      <w:r w:rsidR="002D2B85">
        <w:rPr>
          <w:rFonts w:cs="Times New Roman"/>
          <w:szCs w:val="28"/>
        </w:rPr>
        <w:t>tại</w:t>
      </w:r>
      <w:r w:rsidRPr="00957BEA">
        <w:rPr>
          <w:rFonts w:cs="Times New Roman"/>
          <w:szCs w:val="28"/>
        </w:rPr>
        <w:t xml:space="preserve"> là: “</w:t>
      </w:r>
      <w:r w:rsidRPr="002D2B85">
        <w:rPr>
          <w:rFonts w:cs="Times New Roman"/>
          <w:b/>
          <w:bCs/>
          <w:i/>
          <w:iCs/>
          <w:szCs w:val="28"/>
        </w:rPr>
        <w:t>Chính sách khoán đất hiện có còn thực sự phù hợp với yêu cầu phát triển trong bối cảnh mới</w:t>
      </w:r>
      <w:r w:rsidRPr="00957BEA">
        <w:rPr>
          <w:rFonts w:cs="Times New Roman"/>
          <w:szCs w:val="28"/>
        </w:rPr>
        <w:t>”?</w:t>
      </w:r>
    </w:p>
    <w:p w14:paraId="2F467FF5" w14:textId="0509AC61" w:rsidR="004F52DD" w:rsidRPr="00A8765C" w:rsidRDefault="004F52DD" w:rsidP="004F52DD">
      <w:pPr>
        <w:spacing w:before="120" w:after="120" w:line="312" w:lineRule="auto"/>
        <w:ind w:firstLine="720"/>
        <w:jc w:val="both"/>
        <w:rPr>
          <w:rFonts w:cs="Times New Roman"/>
          <w:szCs w:val="28"/>
        </w:rPr>
      </w:pPr>
      <w:r>
        <w:rPr>
          <w:rFonts w:cs="Times New Roman"/>
          <w:szCs w:val="28"/>
        </w:rPr>
        <w:t>Thực tế, c</w:t>
      </w:r>
      <w:r w:rsidRPr="00A8765C">
        <w:rPr>
          <w:rFonts w:cs="Times New Roman"/>
          <w:szCs w:val="28"/>
        </w:rPr>
        <w:t xml:space="preserve">hính sách giao khoán đất nông nghiệp từ năm 2014 đến nay </w:t>
      </w:r>
      <w:r>
        <w:rPr>
          <w:rFonts w:cs="Times New Roman"/>
          <w:szCs w:val="28"/>
        </w:rPr>
        <w:t>đã thể hiện được</w:t>
      </w:r>
      <w:r w:rsidRPr="00A8765C">
        <w:rPr>
          <w:rFonts w:cs="Times New Roman"/>
          <w:szCs w:val="28"/>
        </w:rPr>
        <w:t xml:space="preserve"> vai trò nhất định trong quá trình tái cơ cấu nông nghiệp, </w:t>
      </w:r>
      <w:r>
        <w:rPr>
          <w:rFonts w:cs="Times New Roman"/>
          <w:szCs w:val="28"/>
        </w:rPr>
        <w:t xml:space="preserve">giúp </w:t>
      </w:r>
      <w:r w:rsidRPr="00A8765C">
        <w:rPr>
          <w:rFonts w:cs="Times New Roman"/>
          <w:szCs w:val="28"/>
        </w:rPr>
        <w:t xml:space="preserve">ổn định </w:t>
      </w:r>
      <w:r>
        <w:rPr>
          <w:rFonts w:cs="Times New Roman"/>
          <w:szCs w:val="28"/>
        </w:rPr>
        <w:t xml:space="preserve">và phát triển </w:t>
      </w:r>
      <w:r w:rsidRPr="00A8765C">
        <w:rPr>
          <w:rFonts w:cs="Times New Roman"/>
          <w:szCs w:val="28"/>
        </w:rPr>
        <w:t xml:space="preserve">sản xuất. Tuy nhiên, trước yêu cầu phát triển nông nghiệp hàng hóa, tích tụ ruộng đất và nâng cao hiệu quả sử dụng đất, chính sách này đang bộc lộ những bất cập về pháp lý, thực tiễn và hiệu quả. Để phù hợp với xu thế hiện đại hóa nông nghiệp, </w:t>
      </w:r>
      <w:r w:rsidR="00182584">
        <w:rPr>
          <w:rFonts w:cs="Times New Roman"/>
          <w:szCs w:val="28"/>
        </w:rPr>
        <w:t xml:space="preserve">trong thời gian tới </w:t>
      </w:r>
      <w:r w:rsidRPr="00A8765C">
        <w:rPr>
          <w:rFonts w:cs="Times New Roman"/>
          <w:szCs w:val="28"/>
        </w:rPr>
        <w:t>cần chuyển mạnh sang cơ chế sử dụng đất nông nghiệp có tính thị trường, minh bạch hơn</w:t>
      </w:r>
      <w:r>
        <w:rPr>
          <w:rFonts w:cs="Times New Roman"/>
          <w:szCs w:val="28"/>
        </w:rPr>
        <w:t xml:space="preserve"> để có thể</w:t>
      </w:r>
      <w:r w:rsidRPr="00A8765C">
        <w:rPr>
          <w:rFonts w:cs="Times New Roman"/>
          <w:szCs w:val="28"/>
        </w:rPr>
        <w:t xml:space="preserve"> bảo vệ quyền lợi người sản xuất </w:t>
      </w:r>
      <w:r>
        <w:rPr>
          <w:rFonts w:cs="Times New Roman"/>
          <w:szCs w:val="28"/>
        </w:rPr>
        <w:t>đồng thời</w:t>
      </w:r>
      <w:r w:rsidRPr="00A8765C">
        <w:rPr>
          <w:rFonts w:cs="Times New Roman"/>
          <w:szCs w:val="28"/>
        </w:rPr>
        <w:t xml:space="preserve"> khai thác hiệu quả </w:t>
      </w:r>
      <w:r>
        <w:rPr>
          <w:rFonts w:cs="Times New Roman"/>
          <w:szCs w:val="28"/>
        </w:rPr>
        <w:t xml:space="preserve">hơn </w:t>
      </w:r>
      <w:r w:rsidRPr="00A8765C">
        <w:rPr>
          <w:rFonts w:cs="Times New Roman"/>
          <w:szCs w:val="28"/>
        </w:rPr>
        <w:t>nguồn lực đất đai</w:t>
      </w:r>
      <w:r>
        <w:rPr>
          <w:rFonts w:cs="Times New Roman"/>
          <w:szCs w:val="28"/>
        </w:rPr>
        <w:t xml:space="preserve"> hướng tới phát triển bền vững ngành nông nghiệp, đóng góp tối đa cho sự nghiệp phát triển kinh tế đất nước đạt được mục tiêu Nghị quyết </w:t>
      </w:r>
      <w:r w:rsidR="00182584" w:rsidRPr="00182584">
        <w:rPr>
          <w:rFonts w:cs="Times New Roman"/>
          <w:szCs w:val="28"/>
        </w:rPr>
        <w:t>19-NQ/TW</w:t>
      </w:r>
      <w:r w:rsidR="00182584">
        <w:rPr>
          <w:rFonts w:cs="Times New Roman"/>
          <w:szCs w:val="28"/>
        </w:rPr>
        <w:t xml:space="preserve"> năm 2022 về </w:t>
      </w:r>
      <w:r w:rsidR="00182584" w:rsidRPr="00182584">
        <w:rPr>
          <w:rFonts w:cs="Times New Roman"/>
          <w:szCs w:val="28"/>
        </w:rPr>
        <w:t>nông nghiệp, nông dân, nông thôn</w:t>
      </w:r>
      <w:r w:rsidR="00182584">
        <w:rPr>
          <w:rFonts w:cs="Times New Roman"/>
          <w:szCs w:val="28"/>
        </w:rPr>
        <w:t xml:space="preserve"> đã đặt </w:t>
      </w:r>
      <w:r w:rsidR="00182584">
        <w:rPr>
          <w:rFonts w:cs="Times New Roman"/>
          <w:szCs w:val="28"/>
        </w:rPr>
        <w:lastRenderedPageBreak/>
        <w:t>ra đến năm 2030 “</w:t>
      </w:r>
      <w:r w:rsidR="00182584" w:rsidRPr="00182584">
        <w:rPr>
          <w:rFonts w:cs="Times New Roman"/>
          <w:szCs w:val="28"/>
        </w:rPr>
        <w:t>Nông dân và cư dân nông thôn có trình độ, đời sống vật chất và tinh thần ngày càng cao, làm chủ quá trình phát triển nông nghiệp, nông thôn. Nông nghiệp phát triển nhanh, bền vững, hiệu quả, bảo đảm vững chắc an ninh lương thực quốc gia, quy mô sản xuất hàng hoá nông sản ngày càng lớn, bảo đảm môi trường sinh thái, thích ứng với biến đổi khí hậu. Nông thôn phát triển toàn diện, có kết cấu hạ tầng kinh tế - xã hội đồng bộ, hiện đại, cơ cấu kinh tế và hình thức tổ chức sản xuất hợp lý, môi trường sống an toàn, lành mạnh, giàu bản sắc văn hoá dân tộc; an ninh chính trị, trật tự, an toàn xã hội được giữ vững; tổ chức đảng và hệ thống chính trị ở cơ sở trong sạch, vững mạnh</w:t>
      </w:r>
      <w:r w:rsidR="00182584">
        <w:rPr>
          <w:rFonts w:cs="Times New Roman"/>
          <w:szCs w:val="28"/>
        </w:rPr>
        <w:t>” và đến năm 2045 “</w:t>
      </w:r>
      <w:r w:rsidR="00182584" w:rsidRPr="00182584">
        <w:rPr>
          <w:rFonts w:cs="Times New Roman"/>
          <w:szCs w:val="28"/>
        </w:rPr>
        <w:t>Nông dân và cư dân nông thôn văn minh, phát triển toàn diện, có thu nhập cao. Nông nghiệp sinh thái, sản xuất hàng hoá quy mô lớn, có giá trị gia tăng cao, gắn kết chặt chẽ với thị trường trong và ngoài nước, công nghiệp chế biến và bảo quản nông sản hiện đại, xuất khẩu nhiều loại nông sản đứng hàng đầu thế giới. Nông thôn hiện đại, có điều kiện sống tiệm cận với đô thị, môi trường sống xanh, sạch, đẹp, giàu bản sắc văn hoá dân tộc; quốc phòng, an ninh, trật tự, an toàn xã hội được bảo đảm vững chắc</w:t>
      </w:r>
      <w:r w:rsidR="00182584">
        <w:rPr>
          <w:rFonts w:cs="Times New Roman"/>
          <w:szCs w:val="28"/>
        </w:rPr>
        <w:t>”</w:t>
      </w:r>
      <w:r w:rsidRPr="00A8765C">
        <w:rPr>
          <w:rFonts w:cs="Times New Roman"/>
          <w:szCs w:val="28"/>
        </w:rPr>
        <w:t>.</w:t>
      </w:r>
    </w:p>
    <w:p w14:paraId="0156BA46" w14:textId="41B1F61F" w:rsidR="00A8765C" w:rsidRPr="002D2B85" w:rsidRDefault="002D2B85" w:rsidP="002D2B85">
      <w:pPr>
        <w:numPr>
          <w:ilvl w:val="0"/>
          <w:numId w:val="2"/>
        </w:numPr>
        <w:spacing w:before="120" w:after="120" w:line="312" w:lineRule="auto"/>
        <w:rPr>
          <w:rFonts w:cs="Times New Roman"/>
          <w:b/>
          <w:bCs/>
          <w:szCs w:val="28"/>
        </w:rPr>
      </w:pPr>
      <w:r>
        <w:rPr>
          <w:rFonts w:cs="Times New Roman"/>
          <w:b/>
          <w:bCs/>
          <w:szCs w:val="28"/>
        </w:rPr>
        <w:t>Đ</w:t>
      </w:r>
      <w:r w:rsidRPr="002D2B85">
        <w:rPr>
          <w:rFonts w:cs="Times New Roman"/>
          <w:b/>
          <w:bCs/>
          <w:szCs w:val="28"/>
        </w:rPr>
        <w:t>ịnh hướng hoàn thiện chính sách</w:t>
      </w:r>
    </w:p>
    <w:p w14:paraId="649247B6" w14:textId="1DD11EBE" w:rsidR="004F52DD" w:rsidRPr="00A8765C" w:rsidRDefault="004F52DD" w:rsidP="00182584">
      <w:pPr>
        <w:numPr>
          <w:ilvl w:val="0"/>
          <w:numId w:val="3"/>
        </w:numPr>
        <w:spacing w:before="120" w:after="120" w:line="312" w:lineRule="auto"/>
        <w:jc w:val="both"/>
        <w:rPr>
          <w:rFonts w:cs="Times New Roman"/>
          <w:szCs w:val="28"/>
        </w:rPr>
      </w:pPr>
      <w:r w:rsidRPr="00A8765C">
        <w:rPr>
          <w:rFonts w:cs="Times New Roman"/>
          <w:szCs w:val="28"/>
        </w:rPr>
        <w:t xml:space="preserve">Hoàn thiện pháp lý về </w:t>
      </w:r>
      <w:r w:rsidR="0018579F">
        <w:rPr>
          <w:rFonts w:cs="Times New Roman"/>
          <w:szCs w:val="28"/>
        </w:rPr>
        <w:t>giao nhận</w:t>
      </w:r>
      <w:r w:rsidRPr="00A8765C">
        <w:rPr>
          <w:rFonts w:cs="Times New Roman"/>
          <w:szCs w:val="28"/>
        </w:rPr>
        <w:t xml:space="preserve"> nhận khoán</w:t>
      </w:r>
    </w:p>
    <w:p w14:paraId="66C3187E" w14:textId="0A62FF39" w:rsidR="00A8765C" w:rsidRPr="00A8765C" w:rsidRDefault="0018579F" w:rsidP="005C24D4">
      <w:pPr>
        <w:spacing w:before="120" w:after="120" w:line="312" w:lineRule="auto"/>
        <w:ind w:firstLine="720"/>
        <w:jc w:val="both"/>
        <w:rPr>
          <w:rFonts w:cs="Times New Roman"/>
          <w:szCs w:val="28"/>
        </w:rPr>
      </w:pPr>
      <w:r>
        <w:rPr>
          <w:rFonts w:cs="Times New Roman"/>
          <w:szCs w:val="28"/>
        </w:rPr>
        <w:t>Đối với các quy định về giao khoán hiện tại còn hiệu lực, c</w:t>
      </w:r>
      <w:r w:rsidR="004F52DD" w:rsidRPr="00A8765C">
        <w:rPr>
          <w:rFonts w:cs="Times New Roman"/>
          <w:szCs w:val="28"/>
        </w:rPr>
        <w:t xml:space="preserve">ần quy định rõ hơn về quyền </w:t>
      </w:r>
      <w:r>
        <w:rPr>
          <w:rFonts w:cs="Times New Roman"/>
          <w:szCs w:val="28"/>
        </w:rPr>
        <w:t xml:space="preserve">và nghĩa vụ </w:t>
      </w:r>
      <w:r w:rsidR="004F52DD" w:rsidRPr="00A8765C">
        <w:rPr>
          <w:rFonts w:cs="Times New Roman"/>
          <w:szCs w:val="28"/>
        </w:rPr>
        <w:t>của người nhận khoán</w:t>
      </w:r>
      <w:r w:rsidR="00A8765C" w:rsidRPr="00A8765C">
        <w:rPr>
          <w:rFonts w:cs="Times New Roman"/>
          <w:szCs w:val="28"/>
        </w:rPr>
        <w:t xml:space="preserve"> về</w:t>
      </w:r>
      <w:r w:rsidR="005C24D4">
        <w:rPr>
          <w:rFonts w:cs="Times New Roman"/>
          <w:szCs w:val="28"/>
        </w:rPr>
        <w:t xml:space="preserve"> q</w:t>
      </w:r>
      <w:r w:rsidR="00A8765C" w:rsidRPr="00A8765C">
        <w:rPr>
          <w:rFonts w:cs="Times New Roman"/>
          <w:szCs w:val="28"/>
        </w:rPr>
        <w:t>uyền lợi và nghĩa vụ của người nhận khoán</w:t>
      </w:r>
      <w:r w:rsidR="005C24D4">
        <w:rPr>
          <w:rFonts w:cs="Times New Roman"/>
          <w:szCs w:val="28"/>
        </w:rPr>
        <w:t xml:space="preserve">, đặc biệt là </w:t>
      </w:r>
      <w:r w:rsidR="005C24D4" w:rsidRPr="00A8765C">
        <w:rPr>
          <w:rFonts w:cs="Times New Roman"/>
          <w:szCs w:val="28"/>
        </w:rPr>
        <w:t>quyền sử dụng đấ</w:t>
      </w:r>
      <w:r w:rsidR="005C24D4">
        <w:rPr>
          <w:rFonts w:cs="Times New Roman"/>
          <w:szCs w:val="28"/>
        </w:rPr>
        <w:t>t, k</w:t>
      </w:r>
      <w:r w:rsidR="00A8765C" w:rsidRPr="00A8765C">
        <w:rPr>
          <w:rFonts w:cs="Times New Roman"/>
          <w:szCs w:val="28"/>
        </w:rPr>
        <w:t>hả năng chuyển nhượng, cho thuê, thừa kế quyền nhận khoán</w:t>
      </w:r>
      <w:r w:rsidR="005C24D4">
        <w:rPr>
          <w:rFonts w:cs="Times New Roman"/>
          <w:szCs w:val="28"/>
        </w:rPr>
        <w:t xml:space="preserve"> t</w:t>
      </w:r>
      <w:r w:rsidR="005C24D4" w:rsidRPr="00A8765C">
        <w:rPr>
          <w:rFonts w:cs="Times New Roman"/>
          <w:szCs w:val="28"/>
        </w:rPr>
        <w:t>ạo điều kiện tích tụ đất đai, phát triển sản xuất hàng hóa quy mô lớn</w:t>
      </w:r>
      <w:r w:rsidR="00A8765C" w:rsidRPr="00A8765C">
        <w:rPr>
          <w:rFonts w:cs="Times New Roman"/>
          <w:szCs w:val="28"/>
        </w:rPr>
        <w:t>.</w:t>
      </w:r>
      <w:r w:rsidR="005C24D4">
        <w:rPr>
          <w:rFonts w:cs="Times New Roman"/>
          <w:szCs w:val="28"/>
        </w:rPr>
        <w:t xml:space="preserve"> Chính sách c</w:t>
      </w:r>
      <w:r w:rsidR="005C24D4" w:rsidRPr="00A8765C">
        <w:rPr>
          <w:rFonts w:cs="Times New Roman"/>
          <w:szCs w:val="28"/>
        </w:rPr>
        <w:t>ho phép sử dụng đất giao khoán để thế chấp, vay vốn đầu tư</w:t>
      </w:r>
      <w:r w:rsidR="005C24D4">
        <w:rPr>
          <w:rFonts w:cs="Times New Roman"/>
          <w:szCs w:val="28"/>
        </w:rPr>
        <w:t xml:space="preserve"> cần được cân nhắc để hỗ trợ người nhận khoán đất đầu tư, phát triển sản xuất.</w:t>
      </w:r>
    </w:p>
    <w:p w14:paraId="426F07CA" w14:textId="080DC5FA" w:rsidR="00A8765C" w:rsidRPr="00A8765C" w:rsidRDefault="005C24D4" w:rsidP="00015929">
      <w:pPr>
        <w:spacing w:before="120" w:after="120" w:line="312" w:lineRule="auto"/>
        <w:ind w:firstLine="720"/>
        <w:jc w:val="both"/>
        <w:rPr>
          <w:rFonts w:cs="Times New Roman"/>
          <w:szCs w:val="28"/>
        </w:rPr>
      </w:pPr>
      <w:r>
        <w:rPr>
          <w:rFonts w:cs="Times New Roman"/>
          <w:szCs w:val="28"/>
        </w:rPr>
        <w:t xml:space="preserve">Đối với </w:t>
      </w:r>
      <w:r w:rsidR="00015929">
        <w:rPr>
          <w:rFonts w:cs="Times New Roman"/>
          <w:szCs w:val="28"/>
        </w:rPr>
        <w:t xml:space="preserve">phương thức quản lí đất đã giao khoán trong thời gian tới cần nghiên cứu giải pháp chuyển đổi sang </w:t>
      </w:r>
      <w:r w:rsidR="00A8765C" w:rsidRPr="00A8765C">
        <w:rPr>
          <w:rFonts w:cs="Times New Roman"/>
          <w:szCs w:val="28"/>
        </w:rPr>
        <w:t xml:space="preserve">hình thức cho thuê </w:t>
      </w:r>
      <w:r w:rsidR="00015929">
        <w:rPr>
          <w:rFonts w:cs="Times New Roman"/>
          <w:szCs w:val="28"/>
        </w:rPr>
        <w:t>hoặc tổ chức</w:t>
      </w:r>
      <w:r w:rsidR="00A8765C" w:rsidRPr="00A8765C">
        <w:rPr>
          <w:rFonts w:cs="Times New Roman"/>
          <w:szCs w:val="28"/>
        </w:rPr>
        <w:t xml:space="preserve"> liên kết thay thế </w:t>
      </w:r>
      <w:r w:rsidR="00015929">
        <w:rPr>
          <w:rFonts w:cs="Times New Roman"/>
          <w:szCs w:val="28"/>
        </w:rPr>
        <w:t xml:space="preserve">cho phương thức </w:t>
      </w:r>
      <w:r w:rsidR="00A8765C" w:rsidRPr="00A8765C">
        <w:rPr>
          <w:rFonts w:cs="Times New Roman"/>
          <w:szCs w:val="28"/>
        </w:rPr>
        <w:t>giao khoán truyền thống</w:t>
      </w:r>
      <w:r w:rsidR="00015929">
        <w:rPr>
          <w:rFonts w:cs="Times New Roman"/>
          <w:szCs w:val="28"/>
        </w:rPr>
        <w:t xml:space="preserve">. Mô hình cho thuê đất gắn với các </w:t>
      </w:r>
      <w:r w:rsidR="00015929" w:rsidRPr="00A8765C">
        <w:rPr>
          <w:rFonts w:cs="Times New Roman"/>
          <w:szCs w:val="28"/>
        </w:rPr>
        <w:t>ràng buộc pháp lý</w:t>
      </w:r>
      <w:r w:rsidR="00015929">
        <w:rPr>
          <w:rFonts w:cs="Times New Roman"/>
          <w:szCs w:val="28"/>
        </w:rPr>
        <w:t xml:space="preserve"> rõ ràng và hợp lí</w:t>
      </w:r>
      <w:r w:rsidR="00015929" w:rsidRPr="00A8765C">
        <w:rPr>
          <w:rFonts w:cs="Times New Roman"/>
          <w:szCs w:val="28"/>
        </w:rPr>
        <w:t xml:space="preserve"> hoặc mô hình góp đất – góp vốn – chia lợi nhuận</w:t>
      </w:r>
      <w:r w:rsidR="00015929">
        <w:rPr>
          <w:rFonts w:cs="Times New Roman"/>
          <w:szCs w:val="28"/>
        </w:rPr>
        <w:t xml:space="preserve"> nên được cân nhắc để một mặt tạo điều kiện cho công tác quản lí mặt khác khuyến khích, thúc đẩy phát triển sản xuất.</w:t>
      </w:r>
    </w:p>
    <w:p w14:paraId="3FBFEB8C" w14:textId="61013286" w:rsidR="00EE07A5" w:rsidRPr="00A8765C" w:rsidRDefault="00EE07A5" w:rsidP="00EE07A5">
      <w:pPr>
        <w:numPr>
          <w:ilvl w:val="0"/>
          <w:numId w:val="3"/>
        </w:numPr>
        <w:spacing w:before="120" w:after="120" w:line="312" w:lineRule="auto"/>
        <w:jc w:val="both"/>
        <w:rPr>
          <w:rFonts w:cs="Times New Roman"/>
          <w:szCs w:val="28"/>
        </w:rPr>
      </w:pPr>
      <w:r>
        <w:rPr>
          <w:rFonts w:cs="Times New Roman"/>
          <w:szCs w:val="28"/>
        </w:rPr>
        <w:lastRenderedPageBreak/>
        <w:t>Hoàn thiện</w:t>
      </w:r>
      <w:r w:rsidRPr="00A8765C">
        <w:rPr>
          <w:rFonts w:cs="Times New Roman"/>
          <w:szCs w:val="28"/>
        </w:rPr>
        <w:t xml:space="preserve"> cơ chế giám sát và đánh giá hiệu quả sử dụng đất khoán</w:t>
      </w:r>
    </w:p>
    <w:p w14:paraId="12A76F21" w14:textId="19914E25" w:rsidR="00A8765C" w:rsidRPr="00A8765C" w:rsidRDefault="00EE07A5" w:rsidP="001B0830">
      <w:pPr>
        <w:spacing w:before="120" w:after="120" w:line="312" w:lineRule="auto"/>
        <w:ind w:firstLine="720"/>
        <w:jc w:val="both"/>
        <w:rPr>
          <w:rFonts w:cs="Times New Roman"/>
          <w:szCs w:val="28"/>
        </w:rPr>
      </w:pPr>
      <w:r w:rsidRPr="00A8765C">
        <w:rPr>
          <w:rFonts w:cs="Times New Roman"/>
          <w:szCs w:val="28"/>
        </w:rPr>
        <w:t>Cần có quy trình giám sát độc lập để xác định hiệu quả sử dụng đất, tránh lãng phí hoặc sử dụng sai mục đích.</w:t>
      </w:r>
      <w:r>
        <w:rPr>
          <w:rFonts w:cs="Times New Roman"/>
          <w:szCs w:val="28"/>
        </w:rPr>
        <w:t xml:space="preserve"> Rà soát,</w:t>
      </w:r>
      <w:r w:rsidRPr="00A8765C">
        <w:rPr>
          <w:rFonts w:cs="Times New Roman"/>
          <w:szCs w:val="28"/>
        </w:rPr>
        <w:t xml:space="preserve"> thu hồi </w:t>
      </w:r>
      <w:r>
        <w:rPr>
          <w:rFonts w:cs="Times New Roman"/>
          <w:szCs w:val="28"/>
        </w:rPr>
        <w:t>đất giao khoán</w:t>
      </w:r>
      <w:r w:rsidRPr="00A8765C">
        <w:rPr>
          <w:rFonts w:cs="Times New Roman"/>
          <w:szCs w:val="28"/>
        </w:rPr>
        <w:t xml:space="preserve"> sử dụng không đúng mục đích</w:t>
      </w:r>
      <w:r>
        <w:rPr>
          <w:rFonts w:cs="Times New Roman"/>
          <w:szCs w:val="28"/>
        </w:rPr>
        <w:t xml:space="preserve"> hoặc</w:t>
      </w:r>
      <w:r w:rsidRPr="00A8765C">
        <w:rPr>
          <w:rFonts w:cs="Times New Roman"/>
          <w:szCs w:val="28"/>
        </w:rPr>
        <w:t xml:space="preserve"> bỏ hoang.</w:t>
      </w:r>
      <w:r w:rsidR="001B0830">
        <w:rPr>
          <w:rFonts w:cs="Times New Roman"/>
          <w:szCs w:val="28"/>
        </w:rPr>
        <w:t xml:space="preserve"> Cần có cơ chế p</w:t>
      </w:r>
      <w:r w:rsidR="00A8765C" w:rsidRPr="00A8765C">
        <w:rPr>
          <w:rFonts w:cs="Times New Roman"/>
          <w:szCs w:val="28"/>
        </w:rPr>
        <w:t>hối hợp</w:t>
      </w:r>
      <w:r w:rsidR="001B0830">
        <w:rPr>
          <w:rFonts w:cs="Times New Roman"/>
          <w:szCs w:val="28"/>
        </w:rPr>
        <w:t xml:space="preserve"> rõ ràng và hiệu quả</w:t>
      </w:r>
      <w:r w:rsidR="00A8765C" w:rsidRPr="00A8765C">
        <w:rPr>
          <w:rFonts w:cs="Times New Roman"/>
          <w:szCs w:val="28"/>
        </w:rPr>
        <w:t xml:space="preserve"> giữa Nhà nước – Doanh nghiệp – Nông dân trong</w:t>
      </w:r>
      <w:r w:rsidR="001B0830">
        <w:rPr>
          <w:rFonts w:cs="Times New Roman"/>
          <w:szCs w:val="28"/>
        </w:rPr>
        <w:t xml:space="preserve"> quản lí và</w:t>
      </w:r>
      <w:r w:rsidR="00A8765C" w:rsidRPr="00A8765C">
        <w:rPr>
          <w:rFonts w:cs="Times New Roman"/>
          <w:szCs w:val="28"/>
        </w:rPr>
        <w:t xml:space="preserve"> sử dụng đất</w:t>
      </w:r>
      <w:r w:rsidR="001B0830">
        <w:rPr>
          <w:rFonts w:cs="Times New Roman"/>
          <w:szCs w:val="28"/>
        </w:rPr>
        <w:t xml:space="preserve"> nhằm nâng cao hiệu quả quản lí đất đai cũng như hiệu quả khai thác, sử dụng đất. Nên cân nhắc áp dụng mô hình </w:t>
      </w:r>
      <w:r w:rsidR="00B60C3B">
        <w:rPr>
          <w:rFonts w:cs="Times New Roman"/>
          <w:szCs w:val="28"/>
        </w:rPr>
        <w:t>tổ chức</w:t>
      </w:r>
      <w:r w:rsidR="00A8765C" w:rsidRPr="00A8765C">
        <w:rPr>
          <w:rFonts w:cs="Times New Roman"/>
          <w:szCs w:val="28"/>
        </w:rPr>
        <w:t xml:space="preserve"> chuỗi liên kết bền vững </w:t>
      </w:r>
      <w:r w:rsidR="001B0830">
        <w:rPr>
          <w:rFonts w:cs="Times New Roman"/>
          <w:szCs w:val="28"/>
        </w:rPr>
        <w:t xml:space="preserve">từ sản xuất đến tiêu thụ </w:t>
      </w:r>
      <w:r w:rsidR="00A8765C" w:rsidRPr="00A8765C">
        <w:rPr>
          <w:rFonts w:cs="Times New Roman"/>
          <w:szCs w:val="28"/>
        </w:rPr>
        <w:t>thay vì chỉ “giao đất – thu sản phẩm”</w:t>
      </w:r>
      <w:r w:rsidR="00B60C3B">
        <w:rPr>
          <w:rFonts w:cs="Times New Roman"/>
          <w:szCs w:val="28"/>
        </w:rPr>
        <w:t>, qua đó sẽ</w:t>
      </w:r>
      <w:r w:rsidR="001B0830">
        <w:rPr>
          <w:rFonts w:cs="Times New Roman"/>
          <w:szCs w:val="28"/>
        </w:rPr>
        <w:t xml:space="preserve"> nâng cao </w:t>
      </w:r>
      <w:r w:rsidR="00B60C3B">
        <w:rPr>
          <w:rFonts w:cs="Times New Roman"/>
          <w:szCs w:val="28"/>
        </w:rPr>
        <w:t>được lợi ích</w:t>
      </w:r>
      <w:r w:rsidR="001B0830">
        <w:rPr>
          <w:rFonts w:cs="Times New Roman"/>
          <w:szCs w:val="28"/>
        </w:rPr>
        <w:t xml:space="preserve"> </w:t>
      </w:r>
      <w:r w:rsidR="00B60C3B">
        <w:rPr>
          <w:rFonts w:cs="Times New Roman"/>
          <w:szCs w:val="28"/>
        </w:rPr>
        <w:t xml:space="preserve">thu về </w:t>
      </w:r>
      <w:r w:rsidR="001B0830">
        <w:rPr>
          <w:rFonts w:cs="Times New Roman"/>
          <w:szCs w:val="28"/>
        </w:rPr>
        <w:t>cho toàn xã hội</w:t>
      </w:r>
      <w:r w:rsidR="00B60C3B">
        <w:rPr>
          <w:rFonts w:cs="Times New Roman"/>
          <w:szCs w:val="28"/>
        </w:rPr>
        <w:t>.</w:t>
      </w:r>
    </w:p>
    <w:p w14:paraId="522054A1" w14:textId="30BA7844" w:rsidR="00B60C3B" w:rsidRPr="00B60C3B" w:rsidRDefault="00B60C3B" w:rsidP="00B60C3B">
      <w:pPr>
        <w:numPr>
          <w:ilvl w:val="0"/>
          <w:numId w:val="3"/>
        </w:numPr>
        <w:spacing w:before="120" w:after="120" w:line="312" w:lineRule="auto"/>
        <w:jc w:val="both"/>
        <w:rPr>
          <w:rFonts w:cs="Times New Roman"/>
          <w:szCs w:val="28"/>
        </w:rPr>
      </w:pPr>
      <w:r w:rsidRPr="00B60C3B">
        <w:rPr>
          <w:rFonts w:cs="Times New Roman"/>
          <w:szCs w:val="28"/>
        </w:rPr>
        <w:t xml:space="preserve">Tiếp tục nghiên cứu, rà soát, hoàn thiện cơ chế, chính sách về sắp xếp, đổi mới và phát triển, nâng cao hiệu quả hoạt động của công ty </w:t>
      </w:r>
      <w:r>
        <w:rPr>
          <w:rFonts w:cs="Times New Roman"/>
          <w:szCs w:val="28"/>
        </w:rPr>
        <w:t>nông</w:t>
      </w:r>
      <w:r w:rsidRPr="00B60C3B">
        <w:rPr>
          <w:rFonts w:cs="Times New Roman"/>
          <w:szCs w:val="28"/>
        </w:rPr>
        <w:t xml:space="preserve"> nghiệp</w:t>
      </w:r>
    </w:p>
    <w:p w14:paraId="3D5B73B0" w14:textId="4E2F333D" w:rsidR="00B60C3B" w:rsidRPr="00B60C3B" w:rsidRDefault="00B60C3B" w:rsidP="00B60C3B">
      <w:pPr>
        <w:spacing w:before="120" w:after="120" w:line="312" w:lineRule="auto"/>
        <w:ind w:firstLine="720"/>
        <w:jc w:val="both"/>
        <w:rPr>
          <w:rFonts w:cs="Times New Roman"/>
          <w:szCs w:val="28"/>
        </w:rPr>
      </w:pPr>
      <w:r w:rsidRPr="00B60C3B">
        <w:rPr>
          <w:rFonts w:cs="Times New Roman"/>
          <w:szCs w:val="28"/>
        </w:rPr>
        <w:t xml:space="preserve">Khẩn trương </w:t>
      </w:r>
      <w:r>
        <w:rPr>
          <w:rFonts w:cs="Times New Roman"/>
          <w:szCs w:val="28"/>
        </w:rPr>
        <w:t>rà soát việc thực hiện các</w:t>
      </w:r>
      <w:r w:rsidRPr="00B60C3B">
        <w:rPr>
          <w:rFonts w:cs="Times New Roman"/>
          <w:szCs w:val="28"/>
        </w:rPr>
        <w:t xml:space="preserve"> quy hoạch chuyên ngành </w:t>
      </w:r>
      <w:r w:rsidR="00F0172E">
        <w:rPr>
          <w:rFonts w:cs="Times New Roman"/>
          <w:szCs w:val="28"/>
        </w:rPr>
        <w:t xml:space="preserve">có liên quan và đẩy nhanh việc </w:t>
      </w:r>
      <w:r w:rsidRPr="00B60C3B">
        <w:rPr>
          <w:rFonts w:cs="Times New Roman"/>
          <w:szCs w:val="28"/>
        </w:rPr>
        <w:t>xây dựng</w:t>
      </w:r>
      <w:r w:rsidR="00F0172E">
        <w:rPr>
          <w:rFonts w:cs="Times New Roman"/>
          <w:szCs w:val="28"/>
        </w:rPr>
        <w:t>,</w:t>
      </w:r>
      <w:r w:rsidRPr="00B60C3B">
        <w:rPr>
          <w:rFonts w:cs="Times New Roman"/>
          <w:szCs w:val="28"/>
        </w:rPr>
        <w:t xml:space="preserve"> ban hành các văn bản hướng dẫn Luật Đất đai năm 2024, nhất là các văn bản hướng dẫn về đất đai có nguồn gốc từ </w:t>
      </w:r>
      <w:r w:rsidR="00F0172E">
        <w:rPr>
          <w:rFonts w:cs="Times New Roman"/>
          <w:szCs w:val="28"/>
        </w:rPr>
        <w:t xml:space="preserve">nông </w:t>
      </w:r>
      <w:r w:rsidRPr="00B60C3B">
        <w:rPr>
          <w:rFonts w:cs="Times New Roman"/>
          <w:szCs w:val="28"/>
        </w:rPr>
        <w:t>lâm trường quốc doanh</w:t>
      </w:r>
      <w:r w:rsidR="00F0172E">
        <w:rPr>
          <w:rFonts w:cs="Times New Roman"/>
          <w:szCs w:val="28"/>
        </w:rPr>
        <w:t xml:space="preserve"> nhằm nhanh chóng tháo gỡ các vướng mắc, tồn tại hiện có</w:t>
      </w:r>
      <w:r w:rsidRPr="00B60C3B">
        <w:rPr>
          <w:rFonts w:cs="Times New Roman"/>
          <w:szCs w:val="28"/>
        </w:rPr>
        <w:t>.</w:t>
      </w:r>
      <w:r w:rsidR="00F0172E">
        <w:rPr>
          <w:rFonts w:cs="Times New Roman"/>
          <w:szCs w:val="28"/>
        </w:rPr>
        <w:t xml:space="preserve"> </w:t>
      </w:r>
    </w:p>
    <w:p w14:paraId="6085693B" w14:textId="77777777" w:rsidR="00B8625C" w:rsidRDefault="00B60C3B" w:rsidP="00F0172E">
      <w:pPr>
        <w:spacing w:before="120" w:after="120" w:line="312" w:lineRule="auto"/>
        <w:ind w:firstLine="720"/>
        <w:jc w:val="both"/>
        <w:rPr>
          <w:rFonts w:cs="Times New Roman"/>
          <w:szCs w:val="28"/>
        </w:rPr>
      </w:pPr>
      <w:r w:rsidRPr="00B60C3B">
        <w:rPr>
          <w:rFonts w:cs="Times New Roman"/>
          <w:szCs w:val="28"/>
        </w:rPr>
        <w:t xml:space="preserve">Tổng kết, đánh giá, hoàn thiện </w:t>
      </w:r>
      <w:r w:rsidR="00F0172E">
        <w:rPr>
          <w:rFonts w:cs="Times New Roman"/>
          <w:szCs w:val="28"/>
        </w:rPr>
        <w:t xml:space="preserve">các mô hình quản lí đất đai đã thực hiện có hiệu qảu tại các công ty nông nghiệp (ví dụ, trường hợp một số công ty con thuộc Tập đoàn Công nghiệp cao su Việt Nam) làm cơ sở </w:t>
      </w:r>
      <w:r w:rsidR="00B8625C">
        <w:rPr>
          <w:rFonts w:cs="Times New Roman"/>
          <w:szCs w:val="28"/>
        </w:rPr>
        <w:t xml:space="preserve">đề xuất mô hình tổ chức quản lí đất đai hiệu quả và bền vững trong thời gian tới. </w:t>
      </w:r>
    </w:p>
    <w:p w14:paraId="3E8FD686" w14:textId="37A2BA63" w:rsidR="00B60C3B" w:rsidRPr="00B60C3B" w:rsidRDefault="00B60C3B" w:rsidP="00F0172E">
      <w:pPr>
        <w:spacing w:before="120" w:after="120" w:line="312" w:lineRule="auto"/>
        <w:ind w:firstLine="720"/>
        <w:jc w:val="both"/>
        <w:rPr>
          <w:rFonts w:cs="Times New Roman"/>
          <w:szCs w:val="28"/>
        </w:rPr>
      </w:pPr>
      <w:r w:rsidRPr="00B60C3B">
        <w:rPr>
          <w:rFonts w:cs="Times New Roman"/>
          <w:szCs w:val="28"/>
        </w:rPr>
        <w:t xml:space="preserve">Nghiên cứu, sửa đổi các quy định của pháp luật có liên quan để xác định giá trị </w:t>
      </w:r>
      <w:r w:rsidR="00B8625C">
        <w:rPr>
          <w:rFonts w:cs="Times New Roman"/>
          <w:szCs w:val="28"/>
        </w:rPr>
        <w:t>chính xác</w:t>
      </w:r>
      <w:r w:rsidRPr="00B60C3B">
        <w:rPr>
          <w:rFonts w:cs="Times New Roman"/>
          <w:szCs w:val="28"/>
        </w:rPr>
        <w:t xml:space="preserve"> đối với giá trị vườn cây gắn với phần diện tích bàn giao về địa phương, </w:t>
      </w:r>
      <w:r w:rsidR="00B8625C">
        <w:rPr>
          <w:rFonts w:cs="Times New Roman"/>
          <w:szCs w:val="28"/>
        </w:rPr>
        <w:t>diện tích</w:t>
      </w:r>
      <w:r w:rsidRPr="00B60C3B">
        <w:rPr>
          <w:rFonts w:cs="Times New Roman"/>
          <w:szCs w:val="28"/>
        </w:rPr>
        <w:t xml:space="preserve"> có sự tham gia đầu tư vốn và công sức của bên nhận khoán</w:t>
      </w:r>
      <w:r w:rsidR="00B8625C">
        <w:rPr>
          <w:rFonts w:cs="Times New Roman"/>
          <w:szCs w:val="28"/>
        </w:rPr>
        <w:t xml:space="preserve"> nhằm</w:t>
      </w:r>
      <w:r w:rsidRPr="00B60C3B">
        <w:rPr>
          <w:rFonts w:cs="Times New Roman"/>
          <w:szCs w:val="28"/>
        </w:rPr>
        <w:t xml:space="preserve"> giảm bớt thủ tục khi công nhận quyền sử dụng đất cho người dân. </w:t>
      </w:r>
    </w:p>
    <w:p w14:paraId="2F25A6C0" w14:textId="2A0CBA5E" w:rsidR="00B60C3B" w:rsidRPr="00B60C3B" w:rsidRDefault="00B60C3B" w:rsidP="00B8625C">
      <w:pPr>
        <w:numPr>
          <w:ilvl w:val="0"/>
          <w:numId w:val="3"/>
        </w:numPr>
        <w:spacing w:before="120" w:after="120" w:line="312" w:lineRule="auto"/>
        <w:jc w:val="both"/>
        <w:rPr>
          <w:rFonts w:cs="Times New Roman"/>
          <w:szCs w:val="28"/>
        </w:rPr>
      </w:pPr>
      <w:r w:rsidRPr="00B60C3B">
        <w:rPr>
          <w:rFonts w:cs="Times New Roman"/>
          <w:szCs w:val="28"/>
        </w:rPr>
        <w:t>Quản lý, nâng cao hiệu quả phân bổ, sử dụng tài nguyên đất</w:t>
      </w:r>
    </w:p>
    <w:p w14:paraId="329F2CA8" w14:textId="77777777" w:rsidR="00656E7E" w:rsidRDefault="00656E7E" w:rsidP="00656E7E">
      <w:pPr>
        <w:spacing w:before="120" w:after="120" w:line="312" w:lineRule="auto"/>
        <w:ind w:firstLine="720"/>
        <w:jc w:val="both"/>
        <w:rPr>
          <w:rFonts w:cs="Times New Roman"/>
          <w:szCs w:val="28"/>
        </w:rPr>
      </w:pPr>
      <w:r>
        <w:rPr>
          <w:rFonts w:cs="Times New Roman"/>
          <w:szCs w:val="28"/>
        </w:rPr>
        <w:t>Nhanh chóng</w:t>
      </w:r>
      <w:r w:rsidR="00B60C3B" w:rsidRPr="00B60C3B">
        <w:rPr>
          <w:rFonts w:cs="Times New Roman"/>
          <w:szCs w:val="28"/>
        </w:rPr>
        <w:t xml:space="preserve"> hoàn thành việc đo đạc, cắm mốc ranh giới, lập hồ sơ địa chính, cấp giấy chứng nhận quyền sử dụng đất trên cơ sở xác định rõ diện tích các loại đất, mục đích sử dụng. Chỉ đạo các cấp, các ngành, địa phương tiếp nhận, giao đất, cho thuê đất cho các tổ chức, cá nhân, quản lý, sử dụng đúng pháp luật, hiệu quả diện tích đất giao về địa phương, không để đất vô chủ, tranh chấp, lấn chiếm, vi phạm pháp luật, sử dụng đất không hiệu quả. </w:t>
      </w:r>
    </w:p>
    <w:p w14:paraId="527AE5F2" w14:textId="1AE2887B" w:rsidR="00B60C3B" w:rsidRPr="00B60C3B" w:rsidRDefault="00656E7E" w:rsidP="00656E7E">
      <w:pPr>
        <w:spacing w:before="120" w:after="120" w:line="312" w:lineRule="auto"/>
        <w:ind w:firstLine="720"/>
        <w:jc w:val="both"/>
        <w:rPr>
          <w:rFonts w:cs="Times New Roman"/>
          <w:szCs w:val="28"/>
        </w:rPr>
      </w:pPr>
      <w:r>
        <w:rPr>
          <w:rFonts w:cs="Times New Roman"/>
          <w:szCs w:val="28"/>
        </w:rPr>
        <w:lastRenderedPageBreak/>
        <w:t>R</w:t>
      </w:r>
      <w:r w:rsidR="00B60C3B" w:rsidRPr="00B60C3B">
        <w:rPr>
          <w:rFonts w:cs="Times New Roman"/>
          <w:szCs w:val="28"/>
        </w:rPr>
        <w:t xml:space="preserve">à soát </w:t>
      </w:r>
      <w:r>
        <w:rPr>
          <w:rFonts w:cs="Times New Roman"/>
          <w:szCs w:val="28"/>
        </w:rPr>
        <w:t>lại</w:t>
      </w:r>
      <w:r w:rsidR="00B60C3B" w:rsidRPr="00B60C3B">
        <w:rPr>
          <w:rFonts w:cs="Times New Roman"/>
          <w:szCs w:val="28"/>
        </w:rPr>
        <w:t xml:space="preserve"> trình tự, thủ tục, thẩm quyền và việc áp dụng các quy định pháp luật đối với việc thu hồi đất của các công ty nông </w:t>
      </w:r>
      <w:r w:rsidR="00A7080E">
        <w:rPr>
          <w:rFonts w:cs="Times New Roman"/>
          <w:szCs w:val="28"/>
        </w:rPr>
        <w:t>nghiệp</w:t>
      </w:r>
      <w:r w:rsidR="00B60C3B" w:rsidRPr="00B60C3B">
        <w:rPr>
          <w:rFonts w:cs="Times New Roman"/>
          <w:szCs w:val="28"/>
        </w:rPr>
        <w:t xml:space="preserve"> để đảm bảo quy định pháp luật trong việc thu hồi đất và đưa đất đã thu hồi vào sử dụng có hiệu quả, tránh xảy ra khiếu nại tố cáo, tranh chấp phức tạp.</w:t>
      </w:r>
    </w:p>
    <w:p w14:paraId="060109E2" w14:textId="77777777" w:rsidR="009C2857" w:rsidRDefault="00B60C3B" w:rsidP="00A7080E">
      <w:pPr>
        <w:spacing w:before="120" w:after="120" w:line="312" w:lineRule="auto"/>
        <w:ind w:firstLine="720"/>
        <w:jc w:val="both"/>
        <w:rPr>
          <w:rFonts w:cs="Times New Roman"/>
          <w:szCs w:val="28"/>
        </w:rPr>
      </w:pPr>
      <w:r w:rsidRPr="00B60C3B">
        <w:rPr>
          <w:rFonts w:cs="Times New Roman"/>
          <w:szCs w:val="28"/>
        </w:rPr>
        <w:t xml:space="preserve">Đối với việc quản lý diện tích đất </w:t>
      </w:r>
      <w:r w:rsidR="00A7080E">
        <w:rPr>
          <w:rFonts w:cs="Times New Roman"/>
          <w:szCs w:val="28"/>
        </w:rPr>
        <w:t>nông</w:t>
      </w:r>
      <w:r w:rsidRPr="00B60C3B">
        <w:rPr>
          <w:rFonts w:cs="Times New Roman"/>
          <w:szCs w:val="28"/>
        </w:rPr>
        <w:t xml:space="preserve"> nghiệp đã được các công ty </w:t>
      </w:r>
      <w:r w:rsidR="00A7080E">
        <w:rPr>
          <w:rFonts w:cs="Times New Roman"/>
          <w:szCs w:val="28"/>
        </w:rPr>
        <w:t>nông</w:t>
      </w:r>
      <w:r w:rsidRPr="00B60C3B">
        <w:rPr>
          <w:rFonts w:cs="Times New Roman"/>
          <w:szCs w:val="28"/>
        </w:rPr>
        <w:t xml:space="preserve"> nghiệp giao khoán cho các tổ chức, cá nhân, hộ gia đình</w:t>
      </w:r>
      <w:r w:rsidR="00A7080E">
        <w:rPr>
          <w:rFonts w:cs="Times New Roman"/>
          <w:szCs w:val="28"/>
        </w:rPr>
        <w:t>…</w:t>
      </w:r>
      <w:r w:rsidRPr="00B60C3B">
        <w:rPr>
          <w:rFonts w:cs="Times New Roman"/>
          <w:szCs w:val="28"/>
        </w:rPr>
        <w:t xml:space="preserve"> các Tập đoàn, tổng công ty, công ty </w:t>
      </w:r>
      <w:r w:rsidR="00A7080E">
        <w:rPr>
          <w:rFonts w:cs="Times New Roman"/>
          <w:szCs w:val="28"/>
        </w:rPr>
        <w:t>nông</w:t>
      </w:r>
      <w:r w:rsidRPr="00B60C3B">
        <w:rPr>
          <w:rFonts w:cs="Times New Roman"/>
          <w:szCs w:val="28"/>
        </w:rPr>
        <w:t xml:space="preserve"> nghiệp </w:t>
      </w:r>
      <w:r w:rsidR="00A7080E">
        <w:rPr>
          <w:rFonts w:cs="Times New Roman"/>
          <w:szCs w:val="28"/>
        </w:rPr>
        <w:t xml:space="preserve">cần </w:t>
      </w:r>
      <w:r w:rsidRPr="00B60C3B">
        <w:rPr>
          <w:rFonts w:cs="Times New Roman"/>
          <w:szCs w:val="28"/>
        </w:rPr>
        <w:t>khẩn trương rà soát phương án sử dụng đất</w:t>
      </w:r>
      <w:r w:rsidR="00A7080E">
        <w:rPr>
          <w:rFonts w:cs="Times New Roman"/>
          <w:szCs w:val="28"/>
        </w:rPr>
        <w:t>,</w:t>
      </w:r>
      <w:r w:rsidRPr="00B60C3B">
        <w:rPr>
          <w:rFonts w:cs="Times New Roman"/>
          <w:szCs w:val="28"/>
        </w:rPr>
        <w:t xml:space="preserve"> giải quyết dứt điểm các tồn tại, không để phát sinh phức tạp mới. </w:t>
      </w:r>
    </w:p>
    <w:p w14:paraId="18CA8A80" w14:textId="0692B464" w:rsidR="00A8765C" w:rsidRPr="00A8765C" w:rsidRDefault="009C2857" w:rsidP="00A7080E">
      <w:pPr>
        <w:spacing w:before="120" w:after="120" w:line="312" w:lineRule="auto"/>
        <w:ind w:firstLine="720"/>
        <w:jc w:val="both"/>
        <w:rPr>
          <w:rFonts w:cs="Times New Roman"/>
          <w:szCs w:val="28"/>
        </w:rPr>
      </w:pPr>
      <w:r>
        <w:rPr>
          <w:rFonts w:cs="Times New Roman"/>
          <w:szCs w:val="28"/>
        </w:rPr>
        <w:t xml:space="preserve">Đối với các diện tích </w:t>
      </w:r>
      <w:r w:rsidR="00D43628">
        <w:rPr>
          <w:rFonts w:cs="Times New Roman"/>
          <w:szCs w:val="28"/>
        </w:rPr>
        <w:t xml:space="preserve">đất </w:t>
      </w:r>
      <w:r>
        <w:rPr>
          <w:rFonts w:cs="Times New Roman"/>
          <w:szCs w:val="28"/>
        </w:rPr>
        <w:t>đang có tranh chấp, khiếu kiện, cần rà soát,</w:t>
      </w:r>
      <w:r w:rsidR="00B60C3B" w:rsidRPr="00B60C3B">
        <w:rPr>
          <w:rFonts w:cs="Times New Roman"/>
          <w:szCs w:val="28"/>
        </w:rPr>
        <w:t xml:space="preserve"> kiểm tra</w:t>
      </w:r>
      <w:r>
        <w:rPr>
          <w:rFonts w:cs="Times New Roman"/>
          <w:szCs w:val="28"/>
        </w:rPr>
        <w:t>,</w:t>
      </w:r>
      <w:r w:rsidR="00B60C3B" w:rsidRPr="00B60C3B">
        <w:rPr>
          <w:rFonts w:cs="Times New Roman"/>
          <w:szCs w:val="28"/>
        </w:rPr>
        <w:t xml:space="preserve"> xử lý triệt để</w:t>
      </w:r>
      <w:r>
        <w:rPr>
          <w:rFonts w:cs="Times New Roman"/>
          <w:szCs w:val="28"/>
        </w:rPr>
        <w:t xml:space="preserve"> các</w:t>
      </w:r>
      <w:r w:rsidR="00B60C3B" w:rsidRPr="00B60C3B">
        <w:rPr>
          <w:rFonts w:cs="Times New Roman"/>
          <w:szCs w:val="28"/>
        </w:rPr>
        <w:t xml:space="preserve"> tồn đọng, tranh chấp đất đai có nguồn gốc từ </w:t>
      </w:r>
      <w:r w:rsidR="00D43628">
        <w:rPr>
          <w:rFonts w:cs="Times New Roman"/>
          <w:szCs w:val="28"/>
        </w:rPr>
        <w:t xml:space="preserve">các </w:t>
      </w:r>
      <w:r w:rsidR="00B60C3B" w:rsidRPr="00B60C3B">
        <w:rPr>
          <w:rFonts w:cs="Times New Roman"/>
          <w:szCs w:val="28"/>
        </w:rPr>
        <w:t xml:space="preserve">công ty </w:t>
      </w:r>
      <w:r>
        <w:rPr>
          <w:rFonts w:cs="Times New Roman"/>
          <w:szCs w:val="28"/>
        </w:rPr>
        <w:t>nông</w:t>
      </w:r>
      <w:r w:rsidR="00B60C3B" w:rsidRPr="00B60C3B">
        <w:rPr>
          <w:rFonts w:cs="Times New Roman"/>
          <w:szCs w:val="28"/>
        </w:rPr>
        <w:t xml:space="preserve"> nghiệp</w:t>
      </w:r>
      <w:r w:rsidR="00D43628">
        <w:rPr>
          <w:rFonts w:cs="Times New Roman"/>
          <w:szCs w:val="28"/>
        </w:rPr>
        <w:t xml:space="preserve"> (đất giao khoán)</w:t>
      </w:r>
      <w:r w:rsidR="00B60C3B" w:rsidRPr="00B60C3B">
        <w:rPr>
          <w:rFonts w:cs="Times New Roman"/>
          <w:szCs w:val="28"/>
        </w:rPr>
        <w:t xml:space="preserve">. </w:t>
      </w:r>
      <w:r>
        <w:rPr>
          <w:rFonts w:cs="Times New Roman"/>
          <w:szCs w:val="28"/>
        </w:rPr>
        <w:t>Cần có phương án</w:t>
      </w:r>
      <w:r w:rsidR="00B60C3B" w:rsidRPr="00B60C3B">
        <w:rPr>
          <w:rFonts w:cs="Times New Roman"/>
          <w:szCs w:val="28"/>
        </w:rPr>
        <w:t xml:space="preserve"> giải quyết </w:t>
      </w:r>
      <w:r>
        <w:rPr>
          <w:rFonts w:cs="Times New Roman"/>
          <w:szCs w:val="28"/>
        </w:rPr>
        <w:t xml:space="preserve">phù hợp đảm bảo diện tích </w:t>
      </w:r>
      <w:r w:rsidR="00B60C3B" w:rsidRPr="00B60C3B">
        <w:rPr>
          <w:rFonts w:cs="Times New Roman"/>
          <w:szCs w:val="28"/>
        </w:rPr>
        <w:t xml:space="preserve">đất ở, đất sản xuất, có cơ chế kiểm soát chặt chẽ việc chuyển nhượng đất ở, đất sản xuất được giao. </w:t>
      </w:r>
      <w:r w:rsidR="00D43628">
        <w:rPr>
          <w:rFonts w:cs="Times New Roman"/>
          <w:szCs w:val="28"/>
        </w:rPr>
        <w:t>Kiến nghị Trung ương nghiên cứu</w:t>
      </w:r>
      <w:r w:rsidR="007821DF">
        <w:rPr>
          <w:rFonts w:cs="Times New Roman"/>
          <w:szCs w:val="28"/>
        </w:rPr>
        <w:t xml:space="preserve"> kết thúc phương thức giao khoán đất, chuyển sang áp dụng phương thức</w:t>
      </w:r>
      <w:r w:rsidR="00D43628">
        <w:rPr>
          <w:rFonts w:cs="Times New Roman"/>
          <w:szCs w:val="28"/>
        </w:rPr>
        <w:t xml:space="preserve"> giao đất trực tiếp cho người dân gắn với các quyền lợi và nghĩa vụ hợp lí</w:t>
      </w:r>
      <w:r w:rsidR="007821DF">
        <w:rPr>
          <w:rFonts w:cs="Times New Roman"/>
          <w:szCs w:val="28"/>
        </w:rPr>
        <w:t>,</w:t>
      </w:r>
      <w:r w:rsidR="00D43628">
        <w:rPr>
          <w:rFonts w:cs="Times New Roman"/>
          <w:szCs w:val="28"/>
        </w:rPr>
        <w:t xml:space="preserve"> hợp pháp </w:t>
      </w:r>
      <w:r w:rsidR="007821DF">
        <w:rPr>
          <w:rFonts w:cs="Times New Roman"/>
          <w:szCs w:val="28"/>
        </w:rPr>
        <w:t xml:space="preserve">và ổn định lâu dài </w:t>
      </w:r>
      <w:r w:rsidR="00D43628">
        <w:rPr>
          <w:rFonts w:cs="Times New Roman"/>
          <w:szCs w:val="28"/>
        </w:rPr>
        <w:t>để nâng cao hiệu quả quản lí và sử dụng đất, ổn định tình hình trật tự, an ninh, an toàn và phát triển kinh tế xã hội tại các địa phương.</w:t>
      </w:r>
    </w:p>
    <w:p w14:paraId="05128770" w14:textId="77777777" w:rsidR="00A8765C" w:rsidRPr="00A8765C" w:rsidRDefault="00A8765C" w:rsidP="00A8765C">
      <w:pPr>
        <w:spacing w:before="120" w:after="120" w:line="312" w:lineRule="auto"/>
        <w:rPr>
          <w:rFonts w:cs="Times New Roman"/>
          <w:szCs w:val="28"/>
        </w:rPr>
      </w:pPr>
    </w:p>
    <w:p w14:paraId="008ACA5C" w14:textId="77777777" w:rsidR="00A8765C" w:rsidRPr="00B24F42" w:rsidRDefault="00A8765C" w:rsidP="00A8765C">
      <w:pPr>
        <w:spacing w:before="120" w:after="120" w:line="312" w:lineRule="auto"/>
        <w:rPr>
          <w:rFonts w:cs="Times New Roman"/>
          <w:b/>
          <w:bCs/>
          <w:szCs w:val="28"/>
        </w:rPr>
      </w:pPr>
      <w:r w:rsidRPr="00B24F42">
        <w:rPr>
          <w:rFonts w:cs="Times New Roman"/>
          <w:b/>
          <w:bCs/>
          <w:szCs w:val="28"/>
        </w:rPr>
        <w:t>TÀI LIỆU THAM KHẢO</w:t>
      </w:r>
    </w:p>
    <w:p w14:paraId="57C497CE" w14:textId="77777777" w:rsidR="00B24F42" w:rsidRPr="00B24F42" w:rsidRDefault="00B24F42" w:rsidP="00B24F42">
      <w:pPr>
        <w:numPr>
          <w:ilvl w:val="0"/>
          <w:numId w:val="1"/>
        </w:numPr>
        <w:spacing w:before="120" w:after="120" w:line="312" w:lineRule="auto"/>
        <w:rPr>
          <w:rFonts w:cs="Times New Roman"/>
          <w:szCs w:val="28"/>
        </w:rPr>
      </w:pPr>
      <w:r w:rsidRPr="00B24F42">
        <w:rPr>
          <w:rFonts w:cs="Times New Roman"/>
          <w:szCs w:val="28"/>
        </w:rPr>
        <w:t>Ban chấp hành trung ương, 2014. Nghị quyết 30-NQ/TW của Bộ chính trị về tiếp tục sắp xếp, đổi mới và phát triển, nâng cao hiệu quả hoạt động của công ty nông, lâm nghiệp</w:t>
      </w:r>
    </w:p>
    <w:p w14:paraId="75B561F9" w14:textId="77777777" w:rsidR="00B24F42" w:rsidRPr="00A8765C" w:rsidRDefault="00B24F42" w:rsidP="00B24F42">
      <w:pPr>
        <w:numPr>
          <w:ilvl w:val="0"/>
          <w:numId w:val="1"/>
        </w:numPr>
        <w:spacing w:before="120" w:after="120" w:line="312" w:lineRule="auto"/>
        <w:rPr>
          <w:rFonts w:cs="Times New Roman"/>
          <w:szCs w:val="28"/>
        </w:rPr>
      </w:pPr>
      <w:r w:rsidRPr="00A8765C">
        <w:rPr>
          <w:rFonts w:cs="Times New Roman"/>
          <w:szCs w:val="28"/>
        </w:rPr>
        <w:t>Ban Chấp hành Trung ương Đảng (2020), Kết luận số 80-KL/TW ngày 20/6/2020 về tiếp tục thực hiện Nghị quyết 28-NQ/TW năm 2003.</w:t>
      </w:r>
    </w:p>
    <w:p w14:paraId="218733F5" w14:textId="77777777" w:rsidR="00B24F42" w:rsidRPr="00B24F42" w:rsidRDefault="00B24F42" w:rsidP="00B24F42">
      <w:pPr>
        <w:numPr>
          <w:ilvl w:val="0"/>
          <w:numId w:val="1"/>
        </w:numPr>
        <w:spacing w:before="120" w:after="120" w:line="312" w:lineRule="auto"/>
        <w:rPr>
          <w:rFonts w:cs="Times New Roman"/>
          <w:szCs w:val="28"/>
        </w:rPr>
      </w:pPr>
      <w:r w:rsidRPr="00B24F42">
        <w:rPr>
          <w:rFonts w:cs="Times New Roman"/>
          <w:szCs w:val="28"/>
        </w:rPr>
        <w:t>Ban chỉ đạo đổi mới và phát triển doanh nghiệp, 2019. Báo cáo “Sơ kết 05 năm thực hiện Nghị quyết số 30-NQ/TW ngày 12/3/2014 của Bộ Chính trị và Nghị định 118/2014/NĐ-CP ngày 17/12/2014 của Chính phủ về tiếp tục sắp xếp, đổi mới và phát triển, nâng cao hiệu quả hoạt động của công ty nông, lâm nghiệp”.</w:t>
      </w:r>
    </w:p>
    <w:p w14:paraId="2BAD4A13" w14:textId="77777777" w:rsidR="00B24F42" w:rsidRPr="00B24F42" w:rsidRDefault="00B24F42" w:rsidP="00B24F42">
      <w:pPr>
        <w:numPr>
          <w:ilvl w:val="0"/>
          <w:numId w:val="1"/>
        </w:numPr>
        <w:spacing w:before="120" w:after="120" w:line="312" w:lineRule="auto"/>
        <w:rPr>
          <w:rFonts w:cs="Times New Roman"/>
          <w:szCs w:val="28"/>
        </w:rPr>
      </w:pPr>
      <w:r w:rsidRPr="00B24F42">
        <w:rPr>
          <w:rFonts w:cs="Times New Roman"/>
          <w:szCs w:val="28"/>
        </w:rPr>
        <w:lastRenderedPageBreak/>
        <w:t>Bộ Nông nghiệp và Phát triển nông thôn, 2022. Báo cáo Tổng kết thực hiện chính sách sắp xếp, đổi mới công ty nông, lâm nghiệp theo Nghị định 118/2014/NĐ-CP của Chính phủ.</w:t>
      </w:r>
    </w:p>
    <w:p w14:paraId="2E2890AD" w14:textId="77777777" w:rsidR="00B24F42" w:rsidRPr="00A8765C" w:rsidRDefault="00B24F42" w:rsidP="00B24F42">
      <w:pPr>
        <w:numPr>
          <w:ilvl w:val="0"/>
          <w:numId w:val="1"/>
        </w:numPr>
        <w:spacing w:before="120" w:after="120" w:line="312" w:lineRule="auto"/>
        <w:rPr>
          <w:rFonts w:cs="Times New Roman"/>
          <w:szCs w:val="28"/>
        </w:rPr>
      </w:pPr>
      <w:r w:rsidRPr="00A8765C">
        <w:rPr>
          <w:rFonts w:cs="Times New Roman"/>
          <w:szCs w:val="28"/>
        </w:rPr>
        <w:t>Bộ Nông nghiệp và PTNT (2023), Báo cáo tổng kết 20 năm đổi mới các công ty nông, lâm nghiệp.</w:t>
      </w:r>
    </w:p>
    <w:p w14:paraId="500E6D9B" w14:textId="77777777" w:rsidR="00A8765C" w:rsidRPr="00B24F42" w:rsidRDefault="00A8765C" w:rsidP="00A8765C">
      <w:pPr>
        <w:numPr>
          <w:ilvl w:val="0"/>
          <w:numId w:val="1"/>
        </w:numPr>
        <w:spacing w:before="120" w:after="120" w:line="312" w:lineRule="auto"/>
        <w:rPr>
          <w:rFonts w:cs="Times New Roman"/>
          <w:szCs w:val="28"/>
        </w:rPr>
      </w:pPr>
      <w:r w:rsidRPr="00B24F42">
        <w:rPr>
          <w:rFonts w:cs="Times New Roman"/>
          <w:szCs w:val="28"/>
        </w:rPr>
        <w:t>Chính phủ (2016), Nghị định số 168/2016/NĐ-CP ngày 27/12/2016 về sắp xếp, đổi mới các công ty nông, lâm nghiệp.</w:t>
      </w:r>
    </w:p>
    <w:p w14:paraId="548C7D04" w14:textId="77777777" w:rsidR="00B24F42" w:rsidRPr="00B24F42" w:rsidRDefault="00B24F42" w:rsidP="00B24F42">
      <w:pPr>
        <w:numPr>
          <w:ilvl w:val="0"/>
          <w:numId w:val="1"/>
        </w:numPr>
        <w:spacing w:before="120" w:after="120" w:line="312" w:lineRule="auto"/>
        <w:rPr>
          <w:rFonts w:cs="Times New Roman"/>
          <w:szCs w:val="28"/>
        </w:rPr>
      </w:pPr>
      <w:r w:rsidRPr="00B24F42">
        <w:rPr>
          <w:rFonts w:cs="Times New Roman"/>
          <w:szCs w:val="28"/>
        </w:rPr>
        <w:t>Chính phủ, 2014. Nghị định 118/2014/NĐ-CP về sắp xếp, đổi mới và phát triển, nâng cao hiệu quả hoạt động của công ty nông, lâm nghiệp</w:t>
      </w:r>
    </w:p>
    <w:p w14:paraId="2CA4DD7E" w14:textId="77777777" w:rsidR="00B24F42" w:rsidRPr="00B24F42" w:rsidRDefault="00B24F42" w:rsidP="00B24F42">
      <w:pPr>
        <w:numPr>
          <w:ilvl w:val="0"/>
          <w:numId w:val="1"/>
        </w:numPr>
        <w:spacing w:before="120" w:after="120" w:line="312" w:lineRule="auto"/>
        <w:rPr>
          <w:rFonts w:cs="Times New Roman"/>
          <w:szCs w:val="28"/>
        </w:rPr>
      </w:pPr>
      <w:r w:rsidRPr="00B24F42">
        <w:rPr>
          <w:rFonts w:cs="Times New Roman"/>
          <w:szCs w:val="28"/>
        </w:rPr>
        <w:t>Chính phủ, 2016. Nghị định 168/2016/NĐ-CP về khoán rừng, vườn cây và diện tích mặt nước trong các ban quản lý rừng đặc dụng, rừng phòng hộ và công ty trách nhiệm hữu hạn một thành viên nông, lâm nghiệp nhà nước.</w:t>
      </w:r>
    </w:p>
    <w:p w14:paraId="58C3AF15" w14:textId="08DB3FF9" w:rsidR="00152963" w:rsidRDefault="00A8765C" w:rsidP="00A8765C">
      <w:pPr>
        <w:numPr>
          <w:ilvl w:val="0"/>
          <w:numId w:val="1"/>
        </w:numPr>
        <w:spacing w:before="120" w:after="120" w:line="312" w:lineRule="auto"/>
        <w:rPr>
          <w:rFonts w:cs="Times New Roman"/>
          <w:szCs w:val="28"/>
        </w:rPr>
      </w:pPr>
      <w:r w:rsidRPr="00A8765C">
        <w:rPr>
          <w:rFonts w:cs="Times New Roman"/>
          <w:szCs w:val="28"/>
        </w:rPr>
        <w:t>Kiểm toán Nhà nước (2022), Báo cáo kiểm toán chuyên đề đất lâm nghiệp tại Tây Nguyên.</w:t>
      </w:r>
    </w:p>
    <w:p w14:paraId="5C6626EC" w14:textId="77777777" w:rsidR="00B24F42" w:rsidRPr="00B24F42" w:rsidRDefault="00B24F42" w:rsidP="00B24F42">
      <w:pPr>
        <w:numPr>
          <w:ilvl w:val="0"/>
          <w:numId w:val="1"/>
        </w:numPr>
        <w:spacing w:before="120" w:after="120" w:line="312" w:lineRule="auto"/>
        <w:rPr>
          <w:rFonts w:cs="Times New Roman"/>
          <w:szCs w:val="28"/>
          <w:lang w:val="vi-VN"/>
        </w:rPr>
      </w:pPr>
      <w:r w:rsidRPr="00B24F42">
        <w:rPr>
          <w:rFonts w:cs="Times New Roman"/>
          <w:szCs w:val="28"/>
          <w:lang w:val="vi-VN"/>
        </w:rPr>
        <w:t>Quốc hội (2013), Luật Đất đai năm 2013, số 45/2013/QH13.</w:t>
      </w:r>
    </w:p>
    <w:p w14:paraId="55F024EE" w14:textId="77777777" w:rsidR="00B24F42" w:rsidRPr="00B24F42" w:rsidRDefault="00B24F42" w:rsidP="00B24F42">
      <w:pPr>
        <w:numPr>
          <w:ilvl w:val="0"/>
          <w:numId w:val="1"/>
        </w:numPr>
        <w:spacing w:before="120" w:after="120" w:line="312" w:lineRule="auto"/>
        <w:rPr>
          <w:rFonts w:cs="Times New Roman"/>
          <w:szCs w:val="28"/>
        </w:rPr>
      </w:pPr>
      <w:r w:rsidRPr="00B24F42">
        <w:rPr>
          <w:rFonts w:cs="Times New Roman"/>
          <w:szCs w:val="28"/>
          <w:lang w:val="vi-VN"/>
        </w:rPr>
        <w:t xml:space="preserve">Quốc Hội (2024). Luật số 31/2024/QH15. </w:t>
      </w:r>
      <w:r w:rsidRPr="00B24F42">
        <w:rPr>
          <w:rFonts w:cs="Times New Roman"/>
          <w:szCs w:val="28"/>
        </w:rPr>
        <w:t>Luật Đất đai.</w:t>
      </w:r>
    </w:p>
    <w:p w14:paraId="1BA9AF5B" w14:textId="77777777" w:rsidR="00B24F42" w:rsidRPr="00B24F42" w:rsidRDefault="00B24F42" w:rsidP="00B24F42">
      <w:pPr>
        <w:numPr>
          <w:ilvl w:val="0"/>
          <w:numId w:val="1"/>
        </w:numPr>
        <w:spacing w:before="120" w:after="120" w:line="312" w:lineRule="auto"/>
        <w:rPr>
          <w:rFonts w:cs="Times New Roman"/>
          <w:szCs w:val="28"/>
          <w:lang w:val="vi-VN"/>
        </w:rPr>
      </w:pPr>
      <w:r w:rsidRPr="00B24F42">
        <w:rPr>
          <w:rFonts w:cs="Times New Roman"/>
          <w:szCs w:val="28"/>
          <w:lang w:val="vi-VN"/>
        </w:rPr>
        <w:t>Tập đoàn Công nghiệp cao su Việt Nam, 2019. Báo cáo tham luận. Kết quả 05 năm thực hiện sắp, xếp đổi mới công ty nông, lâm nghiệp theo Nghị quyết số 30-NQ/TW ngày 12/3/2014 của Bộ Chính trị và Nghị định số 118/2014/NĐ-CP ngày 17/12/2014 của Chính phủ.</w:t>
      </w:r>
    </w:p>
    <w:p w14:paraId="57B8F0A7" w14:textId="77777777" w:rsidR="00B24F42" w:rsidRPr="00B24F42" w:rsidRDefault="00B24F42" w:rsidP="00B24F42">
      <w:pPr>
        <w:numPr>
          <w:ilvl w:val="0"/>
          <w:numId w:val="1"/>
        </w:numPr>
        <w:spacing w:before="120" w:after="120" w:line="312" w:lineRule="auto"/>
        <w:rPr>
          <w:rFonts w:cs="Times New Roman"/>
          <w:szCs w:val="28"/>
          <w:lang w:val="vi-VN"/>
        </w:rPr>
      </w:pPr>
      <w:r w:rsidRPr="00B24F42">
        <w:rPr>
          <w:rFonts w:cs="Times New Roman"/>
          <w:szCs w:val="28"/>
          <w:lang w:val="vi-VN"/>
        </w:rPr>
        <w:t>Tổng công ty lâm nghiệp Việt Nam, 2019. Báo cáo tham luận “Hội nghị sơ kết 5 năm sắp xếp, đổi mới công ty nông, lâm nghiệp theo Nghị quyết số 30/NQ/TW ngày 13/3/2014 của Bộ Chính trị”</w:t>
      </w:r>
    </w:p>
    <w:p w14:paraId="694BE845" w14:textId="77777777" w:rsidR="00B24F42" w:rsidRPr="00B24F42" w:rsidRDefault="00B24F42" w:rsidP="00B24F42">
      <w:pPr>
        <w:spacing w:before="120" w:after="120" w:line="312" w:lineRule="auto"/>
        <w:rPr>
          <w:rFonts w:cs="Times New Roman"/>
          <w:szCs w:val="28"/>
          <w:lang w:val="vi-VN"/>
        </w:rPr>
      </w:pPr>
    </w:p>
    <w:sectPr w:rsidR="00B24F42" w:rsidRPr="00B24F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6EC12" w14:textId="77777777" w:rsidR="00EB3F40" w:rsidRDefault="00EB3F40" w:rsidP="00CE37F6">
      <w:pPr>
        <w:spacing w:after="0" w:line="240" w:lineRule="auto"/>
      </w:pPr>
      <w:r>
        <w:separator/>
      </w:r>
    </w:p>
  </w:endnote>
  <w:endnote w:type="continuationSeparator" w:id="0">
    <w:p w14:paraId="6C3DA50D" w14:textId="77777777" w:rsidR="00EB3F40" w:rsidRDefault="00EB3F40" w:rsidP="00CE3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EBBA7" w14:textId="77777777" w:rsidR="00EB3F40" w:rsidRDefault="00EB3F40" w:rsidP="00CE37F6">
      <w:pPr>
        <w:spacing w:after="0" w:line="240" w:lineRule="auto"/>
      </w:pPr>
      <w:r>
        <w:separator/>
      </w:r>
    </w:p>
  </w:footnote>
  <w:footnote w:type="continuationSeparator" w:id="0">
    <w:p w14:paraId="67F5ECB3" w14:textId="77777777" w:rsidR="00EB3F40" w:rsidRDefault="00EB3F40" w:rsidP="00CE37F6">
      <w:pPr>
        <w:spacing w:after="0" w:line="240" w:lineRule="auto"/>
      </w:pPr>
      <w:r>
        <w:continuationSeparator/>
      </w:r>
    </w:p>
  </w:footnote>
  <w:footnote w:id="1">
    <w:p w14:paraId="39D7DA15" w14:textId="37F37690" w:rsidR="00BE2DB4" w:rsidRDefault="00BE2DB4">
      <w:pPr>
        <w:pStyle w:val="FootnoteText"/>
      </w:pPr>
      <w:r>
        <w:rPr>
          <w:rStyle w:val="FootnoteReference"/>
        </w:rPr>
        <w:footnoteRef/>
      </w:r>
      <w:r>
        <w:t xml:space="preserve"> </w:t>
      </w:r>
      <w:r w:rsidRPr="00A8765C">
        <w:rPr>
          <w:rFonts w:cs="Times New Roman"/>
          <w:szCs w:val="28"/>
        </w:rPr>
        <w:t>Bộ NN&amp;PTNT (2023), Báo cáo tổng kết 20 năm thực hiện đổi mới các công ty nông, lâm nghiệp</w:t>
      </w:r>
    </w:p>
  </w:footnote>
  <w:footnote w:id="2">
    <w:p w14:paraId="7D1A015C" w14:textId="346F076D" w:rsidR="009A2E76" w:rsidRDefault="009A2E76">
      <w:pPr>
        <w:pStyle w:val="FootnoteText"/>
      </w:pPr>
      <w:r>
        <w:rPr>
          <w:rStyle w:val="FootnoteReference"/>
        </w:rPr>
        <w:footnoteRef/>
      </w:r>
      <w:r>
        <w:t xml:space="preserve"> </w:t>
      </w:r>
      <w:hyperlink r:id="rId1" w:history="1">
        <w:r w:rsidR="00435C60" w:rsidRPr="00F61C77">
          <w:rPr>
            <w:rStyle w:val="Hyperlink"/>
          </w:rPr>
          <w:t>https://www.vietnamplus.vn/giao-khoan-rung-dat-lam-nghiep-can-quyet-sach-sat-voi-chinh-quyen-hai-cap-post1035663.vnp</w:t>
        </w:r>
      </w:hyperlink>
      <w:r w:rsidR="00435C60">
        <w:t xml:space="preserve"> </w:t>
      </w:r>
    </w:p>
  </w:footnote>
  <w:footnote w:id="3">
    <w:p w14:paraId="4DA70844" w14:textId="5CA5E853" w:rsidR="00AB3C5B" w:rsidRPr="006221F8" w:rsidRDefault="00AB3C5B">
      <w:pPr>
        <w:pStyle w:val="FootnoteText"/>
      </w:pPr>
      <w:r>
        <w:rPr>
          <w:rStyle w:val="FootnoteReference"/>
        </w:rPr>
        <w:footnoteRef/>
      </w:r>
      <w:r>
        <w:t xml:space="preserve"> </w:t>
      </w:r>
      <w:r w:rsidRPr="006221F8">
        <w:t>Nguyễn Văn Toàn, 2025. Một số bất cập về quy định của hợp đồng giao khoán đất sử dụng vào mục đích sản xuất nông, lâm nghiệp</w:t>
      </w:r>
      <w:r w:rsidR="006221F8" w:rsidRPr="006221F8">
        <w:t xml:space="preserve">. Tạp chí Toàn án nhân dân </w:t>
      </w:r>
      <w:hyperlink r:id="rId2" w:anchor=":~:text=B%C3%A0i%20vi%E1%BA%BFt%20ph%C3%A2n%20t%C3%ADch%20c%C3%A1c%20b%E1%BA%A5t%20c%E1%BA%ADp%20trong,thu%E1%BB%B7%20s%E1%BA%A3n%20trong%20c%C3%A1c%20doanh%20nghi%E1%BB%87p%20nh%C3%A0%20n%C6%B0%E1%BB%9Bc" w:history="1">
        <w:r w:rsidR="006221F8" w:rsidRPr="006221F8">
          <w:rPr>
            <w:rStyle w:val="Hyperlink"/>
          </w:rPr>
          <w:t>https://tapchitoaan.vn/mot-so-bat-cap-ve-cac-quy-dinh-cua-hop-dong-giao-khoan-dat-su-dung-vao-muc-dich-san-xuat-nong-lam-nghiep13155.html#:~:text=B%C3%A0i%20vi%E1%BA%BFt%20ph%C3%A2n%20t%C3%ADch%20c%C3%A1c%20b%E1%BA%A5t%20c%E1%BA%ADp%20trong,thu%E1%BB%B7%20s%E1%BA%A3n%20trong%20c%C3%A1c%20doanh%20nghi%E1%BB%87p%20nh%C3%A0%20n%C6%B0%E1%BB%9Bc</w:t>
        </w:r>
      </w:hyperlink>
      <w:r w:rsidR="006221F8" w:rsidRPr="006221F8">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37B"/>
    <w:multiLevelType w:val="hybridMultilevel"/>
    <w:tmpl w:val="0B0C3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B26D2"/>
    <w:multiLevelType w:val="hybridMultilevel"/>
    <w:tmpl w:val="16EEFA9C"/>
    <w:lvl w:ilvl="0" w:tplc="04090009">
      <w:start w:val="1"/>
      <w:numFmt w:val="bullet"/>
      <w:lvlText w:val=""/>
      <w:lvlJc w:val="left"/>
      <w:pPr>
        <w:ind w:left="1080" w:hanging="360"/>
      </w:pPr>
      <w:rPr>
        <w:rFonts w:ascii="Wingdings" w:hAnsi="Wingdings" w:hint="default"/>
      </w:rPr>
    </w:lvl>
    <w:lvl w:ilvl="1" w:tplc="04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177700F"/>
    <w:multiLevelType w:val="hybridMultilevel"/>
    <w:tmpl w:val="5F245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61115E"/>
    <w:multiLevelType w:val="hybridMultilevel"/>
    <w:tmpl w:val="E74C03DC"/>
    <w:lvl w:ilvl="0" w:tplc="0409000F">
      <w:start w:val="1"/>
      <w:numFmt w:val="decimal"/>
      <w:lvlText w:val="%1."/>
      <w:lvlJc w:val="left"/>
      <w:pPr>
        <w:ind w:left="720" w:hanging="360"/>
      </w:pPr>
      <w:rPr>
        <w:rFonts w:hint="default"/>
      </w:rPr>
    </w:lvl>
    <w:lvl w:ilvl="1" w:tplc="4788AD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8555506">
    <w:abstractNumId w:val="2"/>
  </w:num>
  <w:num w:numId="2" w16cid:durableId="575407803">
    <w:abstractNumId w:val="3"/>
  </w:num>
  <w:num w:numId="3" w16cid:durableId="1208106131">
    <w:abstractNumId w:val="1"/>
  </w:num>
  <w:num w:numId="4" w16cid:durableId="35200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963"/>
    <w:rsid w:val="00015929"/>
    <w:rsid w:val="000F05AB"/>
    <w:rsid w:val="00135E65"/>
    <w:rsid w:val="00152963"/>
    <w:rsid w:val="00182584"/>
    <w:rsid w:val="00184033"/>
    <w:rsid w:val="0018579F"/>
    <w:rsid w:val="001B0830"/>
    <w:rsid w:val="001B39C5"/>
    <w:rsid w:val="00210938"/>
    <w:rsid w:val="002227E4"/>
    <w:rsid w:val="0024126D"/>
    <w:rsid w:val="00264978"/>
    <w:rsid w:val="002B7593"/>
    <w:rsid w:val="002D2B85"/>
    <w:rsid w:val="002E5348"/>
    <w:rsid w:val="002F64C5"/>
    <w:rsid w:val="00343BCE"/>
    <w:rsid w:val="003907E5"/>
    <w:rsid w:val="003908DC"/>
    <w:rsid w:val="00396E88"/>
    <w:rsid w:val="003C1E79"/>
    <w:rsid w:val="004058A7"/>
    <w:rsid w:val="00435C60"/>
    <w:rsid w:val="00476E6F"/>
    <w:rsid w:val="00495E0A"/>
    <w:rsid w:val="004D42B8"/>
    <w:rsid w:val="004E0409"/>
    <w:rsid w:val="004F52DD"/>
    <w:rsid w:val="005312EA"/>
    <w:rsid w:val="00536CD8"/>
    <w:rsid w:val="00545D1F"/>
    <w:rsid w:val="00586E3F"/>
    <w:rsid w:val="005C24D4"/>
    <w:rsid w:val="005E6EEF"/>
    <w:rsid w:val="0060730F"/>
    <w:rsid w:val="00614D74"/>
    <w:rsid w:val="0061657F"/>
    <w:rsid w:val="006221F8"/>
    <w:rsid w:val="00631C94"/>
    <w:rsid w:val="006407E7"/>
    <w:rsid w:val="00656E7E"/>
    <w:rsid w:val="00663469"/>
    <w:rsid w:val="006E4751"/>
    <w:rsid w:val="006E7206"/>
    <w:rsid w:val="006F3427"/>
    <w:rsid w:val="00724B67"/>
    <w:rsid w:val="00746340"/>
    <w:rsid w:val="0077064C"/>
    <w:rsid w:val="007821DF"/>
    <w:rsid w:val="007E0E0F"/>
    <w:rsid w:val="007F0AE5"/>
    <w:rsid w:val="0081511D"/>
    <w:rsid w:val="00825B30"/>
    <w:rsid w:val="00834E9F"/>
    <w:rsid w:val="008362CE"/>
    <w:rsid w:val="00852112"/>
    <w:rsid w:val="0085319A"/>
    <w:rsid w:val="0086728D"/>
    <w:rsid w:val="0089314B"/>
    <w:rsid w:val="008A61A4"/>
    <w:rsid w:val="00907A5D"/>
    <w:rsid w:val="00912261"/>
    <w:rsid w:val="00957BEA"/>
    <w:rsid w:val="0096037F"/>
    <w:rsid w:val="00993E28"/>
    <w:rsid w:val="009A2E76"/>
    <w:rsid w:val="009C2857"/>
    <w:rsid w:val="009D1A5F"/>
    <w:rsid w:val="00A366AB"/>
    <w:rsid w:val="00A370B2"/>
    <w:rsid w:val="00A642A1"/>
    <w:rsid w:val="00A7080E"/>
    <w:rsid w:val="00A8765C"/>
    <w:rsid w:val="00A9162B"/>
    <w:rsid w:val="00AA6510"/>
    <w:rsid w:val="00AB1A26"/>
    <w:rsid w:val="00AB3C5B"/>
    <w:rsid w:val="00B03D36"/>
    <w:rsid w:val="00B14CE0"/>
    <w:rsid w:val="00B20D86"/>
    <w:rsid w:val="00B24F42"/>
    <w:rsid w:val="00B41D91"/>
    <w:rsid w:val="00B514EA"/>
    <w:rsid w:val="00B60C3B"/>
    <w:rsid w:val="00B7489F"/>
    <w:rsid w:val="00B8625C"/>
    <w:rsid w:val="00BE2DB4"/>
    <w:rsid w:val="00C026BD"/>
    <w:rsid w:val="00C83810"/>
    <w:rsid w:val="00C908E3"/>
    <w:rsid w:val="00CC6FB8"/>
    <w:rsid w:val="00CE37F6"/>
    <w:rsid w:val="00D415A7"/>
    <w:rsid w:val="00D43628"/>
    <w:rsid w:val="00E35DFA"/>
    <w:rsid w:val="00E70F65"/>
    <w:rsid w:val="00EB3F40"/>
    <w:rsid w:val="00EE07A5"/>
    <w:rsid w:val="00EF0CBB"/>
    <w:rsid w:val="00F0172E"/>
    <w:rsid w:val="00F02589"/>
    <w:rsid w:val="00FA6556"/>
    <w:rsid w:val="00FF7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A1B21"/>
  <w15:chartTrackingRefBased/>
  <w15:docId w15:val="{1189670C-35F2-4133-970E-9BE030B9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29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529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2963"/>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15296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unhideWhenUsed/>
    <w:qFormat/>
    <w:rsid w:val="0015296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5296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5296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5296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5296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29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529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296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15296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rsid w:val="0015296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5296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5296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5296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5296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529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29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2963"/>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15296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52963"/>
    <w:pPr>
      <w:spacing w:before="160"/>
      <w:jc w:val="center"/>
    </w:pPr>
    <w:rPr>
      <w:i/>
      <w:iCs/>
      <w:color w:val="404040" w:themeColor="text1" w:themeTint="BF"/>
    </w:rPr>
  </w:style>
  <w:style w:type="character" w:customStyle="1" w:styleId="QuoteChar">
    <w:name w:val="Quote Char"/>
    <w:basedOn w:val="DefaultParagraphFont"/>
    <w:link w:val="Quote"/>
    <w:uiPriority w:val="29"/>
    <w:rsid w:val="00152963"/>
    <w:rPr>
      <w:i/>
      <w:iCs/>
      <w:color w:val="404040" w:themeColor="text1" w:themeTint="BF"/>
    </w:rPr>
  </w:style>
  <w:style w:type="paragraph" w:styleId="ListParagraph">
    <w:name w:val="List Paragraph"/>
    <w:basedOn w:val="Normal"/>
    <w:uiPriority w:val="34"/>
    <w:qFormat/>
    <w:rsid w:val="00152963"/>
    <w:pPr>
      <w:ind w:left="720"/>
      <w:contextualSpacing/>
    </w:pPr>
  </w:style>
  <w:style w:type="character" w:styleId="IntenseEmphasis">
    <w:name w:val="Intense Emphasis"/>
    <w:basedOn w:val="DefaultParagraphFont"/>
    <w:uiPriority w:val="21"/>
    <w:qFormat/>
    <w:rsid w:val="00152963"/>
    <w:rPr>
      <w:i/>
      <w:iCs/>
      <w:color w:val="0F4761" w:themeColor="accent1" w:themeShade="BF"/>
    </w:rPr>
  </w:style>
  <w:style w:type="paragraph" w:styleId="IntenseQuote">
    <w:name w:val="Intense Quote"/>
    <w:basedOn w:val="Normal"/>
    <w:next w:val="Normal"/>
    <w:link w:val="IntenseQuoteChar"/>
    <w:uiPriority w:val="30"/>
    <w:qFormat/>
    <w:rsid w:val="001529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2963"/>
    <w:rPr>
      <w:i/>
      <w:iCs/>
      <w:color w:val="0F4761" w:themeColor="accent1" w:themeShade="BF"/>
    </w:rPr>
  </w:style>
  <w:style w:type="character" w:styleId="IntenseReference">
    <w:name w:val="Intense Reference"/>
    <w:basedOn w:val="DefaultParagraphFont"/>
    <w:uiPriority w:val="32"/>
    <w:qFormat/>
    <w:rsid w:val="00152963"/>
    <w:rPr>
      <w:b/>
      <w:bCs/>
      <w:smallCaps/>
      <w:color w:val="0F4761" w:themeColor="accent1" w:themeShade="BF"/>
      <w:spacing w:val="5"/>
    </w:rPr>
  </w:style>
  <w:style w:type="paragraph" w:styleId="Header">
    <w:name w:val="header"/>
    <w:basedOn w:val="Normal"/>
    <w:link w:val="HeaderChar"/>
    <w:uiPriority w:val="99"/>
    <w:unhideWhenUsed/>
    <w:rsid w:val="00CE3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37F6"/>
  </w:style>
  <w:style w:type="paragraph" w:styleId="Footer">
    <w:name w:val="footer"/>
    <w:basedOn w:val="Normal"/>
    <w:link w:val="FooterChar"/>
    <w:uiPriority w:val="99"/>
    <w:unhideWhenUsed/>
    <w:rsid w:val="00CE3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37F6"/>
  </w:style>
  <w:style w:type="character" w:styleId="Strong">
    <w:name w:val="Strong"/>
    <w:basedOn w:val="DefaultParagraphFont"/>
    <w:uiPriority w:val="22"/>
    <w:qFormat/>
    <w:rsid w:val="003907E5"/>
    <w:rPr>
      <w:b/>
      <w:bCs/>
    </w:rPr>
  </w:style>
  <w:style w:type="paragraph" w:styleId="FootnoteText">
    <w:name w:val="footnote text"/>
    <w:basedOn w:val="Normal"/>
    <w:link w:val="FootnoteTextChar"/>
    <w:uiPriority w:val="99"/>
    <w:semiHidden/>
    <w:unhideWhenUsed/>
    <w:rsid w:val="009A2E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2E76"/>
    <w:rPr>
      <w:sz w:val="20"/>
      <w:szCs w:val="20"/>
    </w:rPr>
  </w:style>
  <w:style w:type="character" w:styleId="FootnoteReference">
    <w:name w:val="footnote reference"/>
    <w:basedOn w:val="DefaultParagraphFont"/>
    <w:uiPriority w:val="99"/>
    <w:semiHidden/>
    <w:unhideWhenUsed/>
    <w:rsid w:val="009A2E76"/>
    <w:rPr>
      <w:vertAlign w:val="superscript"/>
    </w:rPr>
  </w:style>
  <w:style w:type="character" w:styleId="Hyperlink">
    <w:name w:val="Hyperlink"/>
    <w:basedOn w:val="DefaultParagraphFont"/>
    <w:uiPriority w:val="99"/>
    <w:unhideWhenUsed/>
    <w:rsid w:val="00435C60"/>
    <w:rPr>
      <w:color w:val="467886" w:themeColor="hyperlink"/>
      <w:u w:val="single"/>
    </w:rPr>
  </w:style>
  <w:style w:type="character" w:styleId="UnresolvedMention">
    <w:name w:val="Unresolved Mention"/>
    <w:basedOn w:val="DefaultParagraphFont"/>
    <w:uiPriority w:val="99"/>
    <w:semiHidden/>
    <w:unhideWhenUsed/>
    <w:rsid w:val="00435C60"/>
    <w:rPr>
      <w:color w:val="605E5C"/>
      <w:shd w:val="clear" w:color="auto" w:fill="E1DFDD"/>
    </w:rPr>
  </w:style>
  <w:style w:type="character" w:styleId="FollowedHyperlink">
    <w:name w:val="FollowedHyperlink"/>
    <w:basedOn w:val="DefaultParagraphFont"/>
    <w:uiPriority w:val="99"/>
    <w:semiHidden/>
    <w:unhideWhenUsed/>
    <w:rsid w:val="00435C6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7886">
      <w:bodyDiv w:val="1"/>
      <w:marLeft w:val="0"/>
      <w:marRight w:val="0"/>
      <w:marTop w:val="0"/>
      <w:marBottom w:val="0"/>
      <w:divBdr>
        <w:top w:val="none" w:sz="0" w:space="0" w:color="auto"/>
        <w:left w:val="none" w:sz="0" w:space="0" w:color="auto"/>
        <w:bottom w:val="none" w:sz="0" w:space="0" w:color="auto"/>
        <w:right w:val="none" w:sz="0" w:space="0" w:color="auto"/>
      </w:divBdr>
    </w:div>
    <w:div w:id="864289466">
      <w:bodyDiv w:val="1"/>
      <w:marLeft w:val="0"/>
      <w:marRight w:val="0"/>
      <w:marTop w:val="0"/>
      <w:marBottom w:val="0"/>
      <w:divBdr>
        <w:top w:val="none" w:sz="0" w:space="0" w:color="auto"/>
        <w:left w:val="none" w:sz="0" w:space="0" w:color="auto"/>
        <w:bottom w:val="none" w:sz="0" w:space="0" w:color="auto"/>
        <w:right w:val="none" w:sz="0" w:space="0" w:color="auto"/>
      </w:divBdr>
    </w:div>
    <w:div w:id="966667309">
      <w:bodyDiv w:val="1"/>
      <w:marLeft w:val="0"/>
      <w:marRight w:val="0"/>
      <w:marTop w:val="0"/>
      <w:marBottom w:val="0"/>
      <w:divBdr>
        <w:top w:val="none" w:sz="0" w:space="0" w:color="auto"/>
        <w:left w:val="none" w:sz="0" w:space="0" w:color="auto"/>
        <w:bottom w:val="none" w:sz="0" w:space="0" w:color="auto"/>
        <w:right w:val="none" w:sz="0" w:space="0" w:color="auto"/>
      </w:divBdr>
    </w:div>
    <w:div w:id="1038287057">
      <w:bodyDiv w:val="1"/>
      <w:marLeft w:val="0"/>
      <w:marRight w:val="0"/>
      <w:marTop w:val="0"/>
      <w:marBottom w:val="0"/>
      <w:divBdr>
        <w:top w:val="none" w:sz="0" w:space="0" w:color="auto"/>
        <w:left w:val="none" w:sz="0" w:space="0" w:color="auto"/>
        <w:bottom w:val="none" w:sz="0" w:space="0" w:color="auto"/>
        <w:right w:val="none" w:sz="0" w:space="0" w:color="auto"/>
      </w:divBdr>
      <w:divsChild>
        <w:div w:id="463278703">
          <w:marLeft w:val="0"/>
          <w:marRight w:val="0"/>
          <w:marTop w:val="0"/>
          <w:marBottom w:val="0"/>
          <w:divBdr>
            <w:top w:val="none" w:sz="0" w:space="0" w:color="auto"/>
            <w:left w:val="none" w:sz="0" w:space="0" w:color="auto"/>
            <w:bottom w:val="none" w:sz="0" w:space="0" w:color="auto"/>
            <w:right w:val="none" w:sz="0" w:space="0" w:color="auto"/>
          </w:divBdr>
          <w:divsChild>
            <w:div w:id="164404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532256">
      <w:bodyDiv w:val="1"/>
      <w:marLeft w:val="0"/>
      <w:marRight w:val="0"/>
      <w:marTop w:val="0"/>
      <w:marBottom w:val="0"/>
      <w:divBdr>
        <w:top w:val="none" w:sz="0" w:space="0" w:color="auto"/>
        <w:left w:val="none" w:sz="0" w:space="0" w:color="auto"/>
        <w:bottom w:val="none" w:sz="0" w:space="0" w:color="auto"/>
        <w:right w:val="none" w:sz="0" w:space="0" w:color="auto"/>
      </w:divBdr>
    </w:div>
    <w:div w:id="1611813640">
      <w:bodyDiv w:val="1"/>
      <w:marLeft w:val="0"/>
      <w:marRight w:val="0"/>
      <w:marTop w:val="0"/>
      <w:marBottom w:val="0"/>
      <w:divBdr>
        <w:top w:val="none" w:sz="0" w:space="0" w:color="auto"/>
        <w:left w:val="none" w:sz="0" w:space="0" w:color="auto"/>
        <w:bottom w:val="none" w:sz="0" w:space="0" w:color="auto"/>
        <w:right w:val="none" w:sz="0" w:space="0" w:color="auto"/>
      </w:divBdr>
    </w:div>
    <w:div w:id="171777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tapchitoaan.vn/mot-so-bat-cap-ve-cac-quy-dinh-cua-hop-dong-giao-khoan-dat-su-dung-vao-muc-dich-san-xuat-nong-lam-nghiep13155.html" TargetMode="External"/><Relationship Id="rId1" Type="http://schemas.openxmlformats.org/officeDocument/2006/relationships/hyperlink" Target="https://www.vietnamplus.vn/giao-khoan-rung-dat-lam-nghiep-can-quyet-sach-sat-voi-chinh-quyen-hai-cap-post1035663.vn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AC9-4FB1-411B-AB81-839EA7414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3601</Words>
  <Characters>20526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Phung Giang Hai</dc:creator>
  <cp:keywords/>
  <dc:description/>
  <cp:lastModifiedBy>Nghĩa Tạ</cp:lastModifiedBy>
  <cp:revision>2</cp:revision>
  <dcterms:created xsi:type="dcterms:W3CDTF">2025-07-21T01:27:00Z</dcterms:created>
  <dcterms:modified xsi:type="dcterms:W3CDTF">2025-07-21T01:27:00Z</dcterms:modified>
</cp:coreProperties>
</file>